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2CA91" w14:textId="1DB556C0" w:rsidR="001A44A5" w:rsidRPr="00156682" w:rsidRDefault="00B16942" w:rsidP="003B46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b/>
          <w:color w:val="000000"/>
          <w:sz w:val="28"/>
          <w:szCs w:val="28"/>
        </w:rPr>
      </w:pPr>
      <w:r w:rsidRPr="00156682">
        <w:rPr>
          <w:b/>
          <w:color w:val="000000"/>
          <w:sz w:val="28"/>
          <w:szCs w:val="28"/>
        </w:rPr>
        <w:t>Bruneau-Grand View Joint School District #365</w:t>
      </w:r>
    </w:p>
    <w:p w14:paraId="46E3B5A7" w14:textId="7B664619" w:rsidR="00B16942" w:rsidRPr="00156682" w:rsidRDefault="00B16942" w:rsidP="003B46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b/>
          <w:color w:val="000000"/>
          <w:sz w:val="28"/>
          <w:szCs w:val="28"/>
        </w:rPr>
      </w:pPr>
      <w:r w:rsidRPr="00156682">
        <w:rPr>
          <w:b/>
          <w:color w:val="000000"/>
          <w:sz w:val="28"/>
          <w:szCs w:val="28"/>
        </w:rPr>
        <w:t>Policy Manual</w:t>
      </w:r>
    </w:p>
    <w:p w14:paraId="0C11D4CE" w14:textId="21747ED6" w:rsidR="00B16942" w:rsidRPr="00156682" w:rsidRDefault="00B16942" w:rsidP="003B46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b/>
          <w:color w:val="000000"/>
          <w:sz w:val="28"/>
          <w:szCs w:val="28"/>
        </w:rPr>
      </w:pPr>
      <w:r w:rsidRPr="00156682">
        <w:rPr>
          <w:b/>
          <w:color w:val="000000"/>
          <w:sz w:val="28"/>
          <w:szCs w:val="28"/>
        </w:rPr>
        <w:t>Table of Contents</w:t>
      </w:r>
    </w:p>
    <w:p w14:paraId="17365614" w14:textId="77777777" w:rsidR="001A44A5" w:rsidRPr="00156682" w:rsidRDefault="001A44A5" w:rsidP="003B46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b/>
          <w:color w:val="000000"/>
          <w:sz w:val="24"/>
        </w:rPr>
      </w:pPr>
    </w:p>
    <w:p w14:paraId="08157ECC" w14:textId="77777777" w:rsidR="00C04C11" w:rsidRPr="00156682" w:rsidRDefault="00C04C11" w:rsidP="00C04C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b/>
          <w:smallCaps/>
          <w:color w:val="000000"/>
          <w:sz w:val="28"/>
          <w:szCs w:val="28"/>
        </w:rPr>
      </w:pPr>
      <w:r w:rsidRPr="00156682">
        <w:rPr>
          <w:b/>
          <w:color w:val="000000"/>
          <w:sz w:val="28"/>
          <w:szCs w:val="28"/>
        </w:rPr>
        <w:t>7000</w:t>
      </w:r>
      <w:r w:rsidRPr="00156682">
        <w:rPr>
          <w:b/>
          <w:smallCaps/>
          <w:color w:val="000000"/>
          <w:sz w:val="28"/>
          <w:szCs w:val="28"/>
        </w:rPr>
        <w:t xml:space="preserve"> Series—Financial Management</w:t>
      </w:r>
    </w:p>
    <w:p w14:paraId="3BAE1121" w14:textId="3DE4A44F" w:rsidR="00C04C11" w:rsidRPr="00156682" w:rsidRDefault="002809BC" w:rsidP="00C04C11">
      <w:pPr>
        <w:tabs>
          <w:tab w:val="left" w:leader="dot" w:pos="8640"/>
        </w:tabs>
        <w:spacing w:line="240" w:lineRule="atLeast"/>
        <w:rPr>
          <w:color w:val="000000"/>
          <w:sz w:val="24"/>
        </w:rPr>
      </w:pPr>
      <w:r w:rsidRPr="00156682">
        <w:rPr>
          <w:color w:val="000000"/>
          <w:sz w:val="24"/>
        </w:rPr>
        <w:t>Financial Management Policy Guiding Principles</w:t>
      </w:r>
      <w:r w:rsidR="00C04C11" w:rsidRPr="00156682">
        <w:rPr>
          <w:color w:val="000000"/>
          <w:sz w:val="24"/>
        </w:rPr>
        <w:tab/>
        <w:t>7000</w:t>
      </w:r>
    </w:p>
    <w:p w14:paraId="1FD40199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rPr>
          <w:color w:val="000000"/>
          <w:sz w:val="24"/>
        </w:rPr>
      </w:pPr>
      <w:r w:rsidRPr="00156682">
        <w:rPr>
          <w:color w:val="000000"/>
          <w:sz w:val="24"/>
          <w:szCs w:val="24"/>
        </w:rPr>
        <w:t>Equivalence in Instructional Staff and Materials</w:t>
      </w:r>
      <w:r w:rsidRPr="00156682">
        <w:rPr>
          <w:color w:val="000000"/>
          <w:sz w:val="24"/>
        </w:rPr>
        <w:tab/>
        <w:t>7010</w:t>
      </w:r>
    </w:p>
    <w:p w14:paraId="234DFF8F" w14:textId="77777777" w:rsidR="00C04C11" w:rsidRPr="00156682" w:rsidRDefault="00C04C11" w:rsidP="00C04C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2880" w:right="720" w:hanging="2880"/>
        <w:jc w:val="both"/>
        <w:rPr>
          <w:color w:val="000000"/>
          <w:sz w:val="24"/>
        </w:rPr>
      </w:pPr>
      <w:r w:rsidRPr="00156682">
        <w:rPr>
          <w:color w:val="000000"/>
          <w:sz w:val="24"/>
        </w:rPr>
        <w:t>Budget</w:t>
      </w:r>
    </w:p>
    <w:p w14:paraId="0251D48A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</w:rPr>
        <w:t>Budget and Program Planning</w:t>
      </w:r>
      <w:r w:rsidRPr="00156682">
        <w:rPr>
          <w:color w:val="000000"/>
          <w:sz w:val="24"/>
        </w:rPr>
        <w:tab/>
        <w:t>7100</w:t>
      </w:r>
    </w:p>
    <w:p w14:paraId="18535F78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</w:rPr>
        <w:t>Budget Implementation and Execution</w:t>
      </w:r>
      <w:r w:rsidRPr="00156682">
        <w:rPr>
          <w:color w:val="000000"/>
          <w:sz w:val="24"/>
        </w:rPr>
        <w:tab/>
        <w:t>7110</w:t>
      </w:r>
    </w:p>
    <w:p w14:paraId="51822DF3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</w:rPr>
        <w:t>Budget Adjustments</w:t>
      </w:r>
      <w:r w:rsidRPr="00156682">
        <w:rPr>
          <w:color w:val="000000"/>
          <w:sz w:val="24"/>
        </w:rPr>
        <w:tab/>
        <w:t>7120</w:t>
      </w:r>
    </w:p>
    <w:p w14:paraId="0A29AC55" w14:textId="77777777" w:rsidR="00C04C11" w:rsidRPr="00156682" w:rsidRDefault="00C04C11" w:rsidP="00C04C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2880" w:right="720" w:hanging="2880"/>
        <w:jc w:val="both"/>
        <w:rPr>
          <w:color w:val="000000"/>
          <w:sz w:val="24"/>
        </w:rPr>
      </w:pPr>
      <w:r w:rsidRPr="00156682">
        <w:rPr>
          <w:color w:val="000000"/>
          <w:sz w:val="24"/>
        </w:rPr>
        <w:t>Accounting System</w:t>
      </w:r>
    </w:p>
    <w:p w14:paraId="7BC4DF50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</w:rPr>
        <w:t>Accounting System Design</w:t>
      </w:r>
      <w:r w:rsidRPr="00156682">
        <w:rPr>
          <w:color w:val="000000"/>
          <w:sz w:val="24"/>
        </w:rPr>
        <w:tab/>
        <w:t>7200</w:t>
      </w:r>
    </w:p>
    <w:p w14:paraId="4AB8073C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</w:rPr>
        <w:t>Fixed Assets and Management Discussion and Analysis (GASB Statement 34)</w:t>
      </w:r>
      <w:r w:rsidRPr="00156682">
        <w:rPr>
          <w:color w:val="000000"/>
          <w:sz w:val="24"/>
        </w:rPr>
        <w:tab/>
        <w:t>7210</w:t>
      </w:r>
    </w:p>
    <w:p w14:paraId="10FA565A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</w:rPr>
        <w:t>Fund Accounting System (GASB Statement 54)</w:t>
      </w:r>
      <w:r w:rsidRPr="00156682">
        <w:rPr>
          <w:color w:val="000000"/>
          <w:sz w:val="24"/>
        </w:rPr>
        <w:tab/>
        <w:t>7215</w:t>
      </w:r>
    </w:p>
    <w:p w14:paraId="6ECF6E18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</w:rPr>
        <w:t>Federal Grant Financial Management System</w:t>
      </w:r>
      <w:r w:rsidRPr="00156682">
        <w:rPr>
          <w:color w:val="000000"/>
          <w:sz w:val="24"/>
        </w:rPr>
        <w:tab/>
        <w:t>7218</w:t>
      </w:r>
    </w:p>
    <w:p w14:paraId="26BF7FCA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</w:rPr>
        <w:t>Documentation and Approval of Claims</w:t>
      </w:r>
      <w:r w:rsidRPr="00156682">
        <w:rPr>
          <w:color w:val="000000"/>
          <w:sz w:val="24"/>
        </w:rPr>
        <w:tab/>
        <w:t>7220</w:t>
      </w:r>
    </w:p>
    <w:p w14:paraId="1B961F9C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</w:rPr>
        <w:t>Financial Fraud and Theft Prevention</w:t>
      </w:r>
      <w:r w:rsidRPr="00156682">
        <w:rPr>
          <w:color w:val="000000"/>
          <w:sz w:val="24"/>
        </w:rPr>
        <w:tab/>
        <w:t>7225</w:t>
      </w:r>
    </w:p>
    <w:p w14:paraId="69475220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  <w:szCs w:val="24"/>
        </w:rPr>
      </w:pPr>
      <w:r w:rsidRPr="00156682">
        <w:rPr>
          <w:color w:val="000000"/>
          <w:sz w:val="24"/>
          <w:szCs w:val="24"/>
        </w:rPr>
        <w:t>Financial Reporting and Audits</w:t>
      </w:r>
      <w:r w:rsidRPr="00156682">
        <w:rPr>
          <w:color w:val="000000"/>
          <w:sz w:val="24"/>
          <w:szCs w:val="24"/>
        </w:rPr>
        <w:tab/>
        <w:t>7230</w:t>
      </w:r>
    </w:p>
    <w:p w14:paraId="70268724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  <w:szCs w:val="24"/>
        </w:rPr>
      </w:pPr>
      <w:r w:rsidRPr="00156682">
        <w:rPr>
          <w:rFonts w:ascii="Times" w:hAnsi="Times"/>
          <w:sz w:val="24"/>
          <w:szCs w:val="24"/>
        </w:rPr>
        <w:t>Fiscal Accountability and IDEA Part B Funds</w:t>
      </w:r>
      <w:r w:rsidRPr="00156682">
        <w:rPr>
          <w:color w:val="000000"/>
          <w:sz w:val="24"/>
          <w:szCs w:val="24"/>
        </w:rPr>
        <w:tab/>
        <w:t>7235</w:t>
      </w:r>
    </w:p>
    <w:p w14:paraId="111B510A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  <w:szCs w:val="24"/>
        </w:rPr>
      </w:pPr>
      <w:r w:rsidRPr="00156682">
        <w:rPr>
          <w:rFonts w:ascii="Times" w:hAnsi="Times"/>
          <w:sz w:val="24"/>
          <w:szCs w:val="24"/>
        </w:rPr>
        <w:t>Written Compensation Procedure (Time and Effort)</w:t>
      </w:r>
      <w:r w:rsidRPr="00156682">
        <w:rPr>
          <w:color w:val="000000"/>
          <w:sz w:val="24"/>
          <w:szCs w:val="24"/>
        </w:rPr>
        <w:tab/>
        <w:t>7235P</w:t>
      </w:r>
    </w:p>
    <w:p w14:paraId="6000A1E8" w14:textId="77777777" w:rsidR="00C04C11" w:rsidRPr="00156682" w:rsidRDefault="00C04C11" w:rsidP="00C04C11">
      <w:pPr>
        <w:tabs>
          <w:tab w:val="left" w:leader="dot" w:pos="8550"/>
        </w:tabs>
        <w:spacing w:line="240" w:lineRule="atLeast"/>
        <w:ind w:left="540"/>
        <w:rPr>
          <w:color w:val="000000"/>
          <w:sz w:val="24"/>
          <w:szCs w:val="24"/>
        </w:rPr>
      </w:pPr>
      <w:r w:rsidRPr="00156682">
        <w:rPr>
          <w:rFonts w:ascii="Times" w:hAnsi="Times"/>
          <w:sz w:val="24"/>
          <w:szCs w:val="24"/>
        </w:rPr>
        <w:t>Federal Funds Semi-Annual Certification Form</w:t>
      </w:r>
      <w:r w:rsidRPr="00156682">
        <w:rPr>
          <w:color w:val="000000"/>
          <w:sz w:val="24"/>
          <w:szCs w:val="24"/>
        </w:rPr>
        <w:tab/>
        <w:t>7235F1</w:t>
      </w:r>
    </w:p>
    <w:p w14:paraId="135020BE" w14:textId="77777777" w:rsidR="00C04C11" w:rsidRPr="00156682" w:rsidRDefault="00C04C11" w:rsidP="00C04C11">
      <w:pPr>
        <w:tabs>
          <w:tab w:val="left" w:leader="dot" w:pos="8550"/>
        </w:tabs>
        <w:spacing w:line="240" w:lineRule="atLeast"/>
        <w:ind w:left="540"/>
        <w:rPr>
          <w:color w:val="000000"/>
          <w:sz w:val="24"/>
          <w:szCs w:val="24"/>
        </w:rPr>
      </w:pPr>
      <w:r w:rsidRPr="00156682">
        <w:rPr>
          <w:rFonts w:ascii="Times" w:hAnsi="Times"/>
          <w:sz w:val="24"/>
          <w:szCs w:val="24"/>
        </w:rPr>
        <w:t>Personnel Activity Report</w:t>
      </w:r>
      <w:r w:rsidRPr="00156682">
        <w:rPr>
          <w:color w:val="000000"/>
          <w:sz w:val="24"/>
          <w:szCs w:val="24"/>
        </w:rPr>
        <w:tab/>
        <w:t>7235F2</w:t>
      </w:r>
    </w:p>
    <w:p w14:paraId="0404DC3D" w14:textId="77777777" w:rsidR="00C04C11" w:rsidRPr="00156682" w:rsidRDefault="00C04C11" w:rsidP="00C04C11">
      <w:pPr>
        <w:tabs>
          <w:tab w:val="left" w:leader="dot" w:pos="8550"/>
        </w:tabs>
        <w:spacing w:line="240" w:lineRule="atLeast"/>
        <w:ind w:left="540"/>
        <w:rPr>
          <w:color w:val="000000"/>
          <w:sz w:val="24"/>
          <w:szCs w:val="24"/>
        </w:rPr>
      </w:pPr>
      <w:r w:rsidRPr="00156682">
        <w:rPr>
          <w:rFonts w:ascii="Times" w:hAnsi="Times"/>
          <w:sz w:val="24"/>
          <w:szCs w:val="24"/>
        </w:rPr>
        <w:t>Multiple Cost Objective Time and Effort Certification</w:t>
      </w:r>
      <w:r w:rsidRPr="00156682">
        <w:rPr>
          <w:color w:val="000000"/>
          <w:sz w:val="24"/>
          <w:szCs w:val="24"/>
        </w:rPr>
        <w:tab/>
        <w:t>7235F3</w:t>
      </w:r>
    </w:p>
    <w:p w14:paraId="4981C103" w14:textId="77777777" w:rsidR="00C04C11" w:rsidRPr="00156682" w:rsidRDefault="00C04C11" w:rsidP="00C04C11">
      <w:pPr>
        <w:tabs>
          <w:tab w:val="left" w:leader="dot" w:pos="8550"/>
        </w:tabs>
        <w:spacing w:line="240" w:lineRule="atLeast"/>
        <w:ind w:left="540"/>
        <w:rPr>
          <w:color w:val="000000"/>
          <w:sz w:val="24"/>
          <w:szCs w:val="24"/>
        </w:rPr>
      </w:pPr>
      <w:r w:rsidRPr="00156682">
        <w:rPr>
          <w:rFonts w:ascii="Times" w:hAnsi="Times"/>
          <w:sz w:val="24"/>
          <w:szCs w:val="24"/>
        </w:rPr>
        <w:t>Personnel Activity Report</w:t>
      </w:r>
      <w:r w:rsidRPr="00156682">
        <w:rPr>
          <w:color w:val="000000"/>
          <w:sz w:val="24"/>
          <w:szCs w:val="24"/>
        </w:rPr>
        <w:tab/>
        <w:t>7235PF1</w:t>
      </w:r>
    </w:p>
    <w:p w14:paraId="11D67A6B" w14:textId="77777777" w:rsidR="00C04C11" w:rsidRPr="00156682" w:rsidRDefault="00C04C11" w:rsidP="00C04C11">
      <w:pPr>
        <w:tabs>
          <w:tab w:val="left" w:leader="dot" w:pos="8550"/>
        </w:tabs>
        <w:spacing w:line="240" w:lineRule="atLeast"/>
        <w:ind w:left="540"/>
        <w:rPr>
          <w:color w:val="000000"/>
          <w:sz w:val="24"/>
          <w:szCs w:val="24"/>
        </w:rPr>
      </w:pPr>
      <w:r w:rsidRPr="00156682">
        <w:rPr>
          <w:rFonts w:ascii="Times" w:hAnsi="Times"/>
          <w:sz w:val="24"/>
          <w:szCs w:val="24"/>
        </w:rPr>
        <w:t>Single Federal Award or Cost Objective</w:t>
      </w:r>
      <w:r w:rsidRPr="00156682">
        <w:rPr>
          <w:color w:val="000000"/>
          <w:sz w:val="24"/>
          <w:szCs w:val="24"/>
        </w:rPr>
        <w:tab/>
        <w:t>7235PF2</w:t>
      </w:r>
    </w:p>
    <w:p w14:paraId="6C2304AE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  <w:szCs w:val="24"/>
        </w:rPr>
      </w:pPr>
      <w:r w:rsidRPr="00156682">
        <w:rPr>
          <w:rFonts w:ascii="Times" w:hAnsi="Times"/>
          <w:sz w:val="24"/>
          <w:szCs w:val="24"/>
        </w:rPr>
        <w:t xml:space="preserve">Employees Paid with Federal Funds and Unexpected or Extraordinary Closures </w:t>
      </w:r>
      <w:r w:rsidRPr="00156682">
        <w:rPr>
          <w:rFonts w:ascii="Times" w:hAnsi="Times"/>
          <w:sz w:val="24"/>
          <w:szCs w:val="24"/>
        </w:rPr>
        <w:tab/>
      </w:r>
      <w:r w:rsidRPr="00156682">
        <w:rPr>
          <w:color w:val="000000"/>
          <w:sz w:val="24"/>
          <w:szCs w:val="24"/>
        </w:rPr>
        <w:t>7236</w:t>
      </w:r>
    </w:p>
    <w:p w14:paraId="16776EB1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  <w:szCs w:val="24"/>
        </w:rPr>
      </w:pPr>
      <w:r w:rsidRPr="00156682">
        <w:rPr>
          <w:color w:val="000000"/>
          <w:sz w:val="24"/>
        </w:rPr>
        <w:t>Retention of Records Relating to Federal Grants</w:t>
      </w:r>
      <w:r w:rsidRPr="00156682">
        <w:rPr>
          <w:color w:val="000000"/>
          <w:sz w:val="24"/>
        </w:rPr>
        <w:tab/>
        <w:t>7237</w:t>
      </w:r>
    </w:p>
    <w:p w14:paraId="7EDE29EE" w14:textId="77777777" w:rsidR="00C04C11" w:rsidRPr="00156682" w:rsidRDefault="00C04C11" w:rsidP="00C04C11">
      <w:pPr>
        <w:tabs>
          <w:tab w:val="left" w:leader="dot" w:pos="783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  <w:szCs w:val="24"/>
        </w:rPr>
        <w:t>Programs for Indian Children</w:t>
      </w:r>
      <w:r w:rsidRPr="00156682">
        <w:rPr>
          <w:color w:val="000000"/>
          <w:sz w:val="24"/>
        </w:rPr>
        <w:tab/>
        <w:t>7240 &amp; 7240B</w:t>
      </w:r>
    </w:p>
    <w:p w14:paraId="2BFB810E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</w:rPr>
        <w:t>Federal Impact Funds</w:t>
      </w:r>
      <w:r w:rsidRPr="00156682">
        <w:rPr>
          <w:color w:val="000000"/>
          <w:sz w:val="24"/>
        </w:rPr>
        <w:tab/>
        <w:t>7240P</w:t>
      </w:r>
    </w:p>
    <w:p w14:paraId="6A92B7A5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</w:rPr>
        <w:t>Student Activity Funds</w:t>
      </w:r>
      <w:r w:rsidRPr="00156682">
        <w:rPr>
          <w:color w:val="000000"/>
          <w:sz w:val="24"/>
        </w:rPr>
        <w:tab/>
        <w:t>7260</w:t>
      </w:r>
    </w:p>
    <w:p w14:paraId="199C32AC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</w:rPr>
        <w:t>Property Records</w:t>
      </w:r>
      <w:r w:rsidRPr="00156682">
        <w:rPr>
          <w:color w:val="000000"/>
          <w:sz w:val="24"/>
        </w:rPr>
        <w:tab/>
        <w:t>7270</w:t>
      </w:r>
    </w:p>
    <w:p w14:paraId="1850C262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rPr>
          <w:color w:val="000000"/>
          <w:sz w:val="24"/>
        </w:rPr>
      </w:pPr>
      <w:r w:rsidRPr="00156682">
        <w:rPr>
          <w:color w:val="000000"/>
          <w:sz w:val="24"/>
        </w:rPr>
        <w:t>Revenues</w:t>
      </w:r>
      <w:r w:rsidRPr="00156682">
        <w:rPr>
          <w:color w:val="000000"/>
          <w:sz w:val="24"/>
        </w:rPr>
        <w:tab/>
        <w:t>7300</w:t>
      </w:r>
    </w:p>
    <w:p w14:paraId="6D3DF188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firstLine="540"/>
        <w:rPr>
          <w:color w:val="000000"/>
          <w:sz w:val="24"/>
        </w:rPr>
      </w:pPr>
      <w:r w:rsidRPr="00156682">
        <w:rPr>
          <w:color w:val="000000"/>
          <w:sz w:val="24"/>
        </w:rPr>
        <w:t xml:space="preserve">Investment </w:t>
      </w:r>
      <w:proofErr w:type="gramStart"/>
      <w:r w:rsidRPr="00156682">
        <w:rPr>
          <w:color w:val="000000"/>
          <w:sz w:val="24"/>
        </w:rPr>
        <w:t>of</w:t>
      </w:r>
      <w:proofErr w:type="gramEnd"/>
      <w:r w:rsidRPr="00156682">
        <w:rPr>
          <w:color w:val="000000"/>
          <w:sz w:val="24"/>
        </w:rPr>
        <w:t xml:space="preserve"> Funds</w:t>
      </w:r>
      <w:r w:rsidRPr="00156682">
        <w:rPr>
          <w:color w:val="000000"/>
          <w:sz w:val="24"/>
        </w:rPr>
        <w:tab/>
        <w:t>7305</w:t>
      </w:r>
    </w:p>
    <w:p w14:paraId="7C67D6A1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</w:rPr>
        <w:t>Advertising in Schools/Revenue Enhancement</w:t>
      </w:r>
      <w:r w:rsidRPr="00156682">
        <w:rPr>
          <w:color w:val="000000"/>
          <w:sz w:val="24"/>
        </w:rPr>
        <w:tab/>
        <w:t>7310</w:t>
      </w:r>
    </w:p>
    <w:p w14:paraId="36A1D1CE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</w:rPr>
        <w:t>Allowable Uses for Grant Funds</w:t>
      </w:r>
      <w:r w:rsidRPr="00156682">
        <w:rPr>
          <w:color w:val="000000"/>
          <w:sz w:val="24"/>
        </w:rPr>
        <w:tab/>
        <w:t>7320</w:t>
      </w:r>
    </w:p>
    <w:p w14:paraId="78FA944A" w14:textId="77777777" w:rsidR="00C04C11" w:rsidRPr="00156682" w:rsidRDefault="00C04C11" w:rsidP="00C04C11">
      <w:pPr>
        <w:tabs>
          <w:tab w:val="left" w:leader="dot" w:pos="846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</w:rPr>
        <w:t>Determining Necessity and Reasonableness of Expenses</w:t>
      </w:r>
      <w:r w:rsidRPr="00156682">
        <w:rPr>
          <w:color w:val="000000"/>
          <w:sz w:val="24"/>
        </w:rPr>
        <w:tab/>
        <w:t>7320P1</w:t>
      </w:r>
    </w:p>
    <w:p w14:paraId="4017CD86" w14:textId="77777777" w:rsidR="00C04C11" w:rsidRPr="00156682" w:rsidRDefault="00C04C11" w:rsidP="00C04C11">
      <w:pPr>
        <w:tabs>
          <w:tab w:val="left" w:leader="dot" w:pos="846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</w:rPr>
        <w:t>Selected Items of Cost</w:t>
      </w:r>
      <w:r w:rsidRPr="00156682">
        <w:rPr>
          <w:color w:val="000000"/>
          <w:sz w:val="24"/>
        </w:rPr>
        <w:tab/>
        <w:t>7320P2</w:t>
      </w:r>
    </w:p>
    <w:p w14:paraId="6C346438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rPr>
          <w:color w:val="000000"/>
          <w:sz w:val="24"/>
        </w:rPr>
      </w:pPr>
      <w:r w:rsidRPr="00156682">
        <w:rPr>
          <w:color w:val="000000"/>
          <w:sz w:val="24"/>
        </w:rPr>
        <w:t>Expenses</w:t>
      </w:r>
    </w:p>
    <w:p w14:paraId="30F5B0AE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</w:rPr>
        <w:t>Miscellaneous Procurement Standards</w:t>
      </w:r>
      <w:r w:rsidRPr="00156682">
        <w:rPr>
          <w:color w:val="000000"/>
          <w:sz w:val="24"/>
        </w:rPr>
        <w:tab/>
        <w:t>7400</w:t>
      </w:r>
    </w:p>
    <w:p w14:paraId="5C87D242" w14:textId="77777777" w:rsidR="00C04C11" w:rsidRPr="00156682" w:rsidRDefault="00C04C11" w:rsidP="00C04C11">
      <w:pPr>
        <w:tabs>
          <w:tab w:val="left" w:leader="dot" w:pos="846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</w:rPr>
        <w:t>Federal Award Requirements</w:t>
      </w:r>
      <w:r w:rsidRPr="00156682">
        <w:rPr>
          <w:color w:val="000000"/>
          <w:sz w:val="24"/>
        </w:rPr>
        <w:tab/>
        <w:t>7400P1</w:t>
      </w:r>
    </w:p>
    <w:p w14:paraId="619A2004" w14:textId="77777777" w:rsidR="00C04C11" w:rsidRPr="00156682" w:rsidRDefault="00C04C11" w:rsidP="00C04C11">
      <w:pPr>
        <w:tabs>
          <w:tab w:val="left" w:leader="dot" w:pos="846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</w:rPr>
        <w:t>Procurement Methods Under a Federal Award</w:t>
      </w:r>
      <w:r w:rsidRPr="00156682">
        <w:rPr>
          <w:color w:val="000000"/>
          <w:sz w:val="24"/>
        </w:rPr>
        <w:tab/>
        <w:t>7400P2</w:t>
      </w:r>
    </w:p>
    <w:p w14:paraId="70CB24D3" w14:textId="77777777" w:rsidR="00C04C11" w:rsidRPr="00156682" w:rsidRDefault="00C04C11" w:rsidP="00C04C11">
      <w:pPr>
        <w:tabs>
          <w:tab w:val="left" w:leader="dot" w:pos="846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</w:rPr>
        <w:t>Requirements and Restrictions for Procurement Under a Federal Award</w:t>
      </w:r>
      <w:r w:rsidRPr="00156682">
        <w:rPr>
          <w:color w:val="000000"/>
          <w:sz w:val="24"/>
        </w:rPr>
        <w:tab/>
        <w:t>7400P3</w:t>
      </w:r>
    </w:p>
    <w:p w14:paraId="3C5097A8" w14:textId="77777777" w:rsidR="00C04C11" w:rsidRPr="00156682" w:rsidRDefault="00C04C11" w:rsidP="00C04C11">
      <w:pPr>
        <w:tabs>
          <w:tab w:val="left" w:leader="dot" w:pos="846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</w:rPr>
        <w:t>General Procurement Standards for Federal Awards</w:t>
      </w:r>
      <w:r w:rsidRPr="00156682">
        <w:rPr>
          <w:color w:val="000000"/>
          <w:sz w:val="24"/>
        </w:rPr>
        <w:tab/>
        <w:t>7400P4</w:t>
      </w:r>
    </w:p>
    <w:p w14:paraId="7AD6DC2C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</w:rPr>
        <w:t>Restrictions on Contracts</w:t>
      </w:r>
      <w:r w:rsidRPr="00156682">
        <w:rPr>
          <w:color w:val="000000"/>
          <w:sz w:val="24"/>
        </w:rPr>
        <w:tab/>
        <w:t>7402</w:t>
      </w:r>
    </w:p>
    <w:p w14:paraId="1FC98384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</w:rPr>
        <w:t>Procurement of Goods and Services for School Meal Programs</w:t>
      </w:r>
      <w:r w:rsidRPr="00156682">
        <w:rPr>
          <w:color w:val="000000"/>
          <w:sz w:val="24"/>
        </w:rPr>
        <w:tab/>
        <w:t>7403</w:t>
      </w:r>
    </w:p>
    <w:p w14:paraId="10C7186D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</w:rPr>
        <w:t>Public Works Contracting and Procurement</w:t>
      </w:r>
      <w:r w:rsidRPr="00156682">
        <w:rPr>
          <w:color w:val="000000"/>
          <w:sz w:val="24"/>
        </w:rPr>
        <w:tab/>
        <w:t>7405</w:t>
      </w:r>
    </w:p>
    <w:p w14:paraId="4100CD49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</w:rPr>
        <w:lastRenderedPageBreak/>
        <w:t>Procuring Public Works, Services, and Personal Property</w:t>
      </w:r>
      <w:r w:rsidRPr="00156682">
        <w:rPr>
          <w:color w:val="000000"/>
          <w:sz w:val="24"/>
        </w:rPr>
        <w:tab/>
        <w:t>7405P</w:t>
      </w:r>
    </w:p>
    <w:p w14:paraId="56D0527E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</w:rPr>
        <w:t>Public Procurement of Goods and Services</w:t>
      </w:r>
      <w:r w:rsidRPr="00156682">
        <w:rPr>
          <w:color w:val="000000"/>
          <w:sz w:val="24"/>
        </w:rPr>
        <w:tab/>
        <w:t>7407</w:t>
      </w:r>
    </w:p>
    <w:p w14:paraId="10F997F9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proofErr w:type="gramStart"/>
      <w:r w:rsidRPr="00156682">
        <w:rPr>
          <w:color w:val="000000"/>
          <w:sz w:val="24"/>
        </w:rPr>
        <w:t>Entering into</w:t>
      </w:r>
      <w:proofErr w:type="gramEnd"/>
      <w:r w:rsidRPr="00156682">
        <w:rPr>
          <w:color w:val="000000"/>
          <w:sz w:val="24"/>
        </w:rPr>
        <w:t xml:space="preserve"> Professional Service Contracts</w:t>
      </w:r>
      <w:r w:rsidRPr="00156682">
        <w:rPr>
          <w:color w:val="000000"/>
          <w:sz w:val="24"/>
        </w:rPr>
        <w:tab/>
        <w:t>7408</w:t>
      </w:r>
    </w:p>
    <w:p w14:paraId="5247EA05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</w:rPr>
        <w:t>Acquisition of Real and Personal Property</w:t>
      </w:r>
      <w:r w:rsidRPr="00156682">
        <w:rPr>
          <w:color w:val="000000"/>
          <w:sz w:val="24"/>
        </w:rPr>
        <w:tab/>
        <w:t>7409</w:t>
      </w:r>
    </w:p>
    <w:p w14:paraId="2BE9B55B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</w:rPr>
        <w:t>Petty Cash Funds</w:t>
      </w:r>
      <w:r w:rsidRPr="00156682">
        <w:rPr>
          <w:color w:val="000000"/>
          <w:sz w:val="24"/>
        </w:rPr>
        <w:tab/>
        <w:t>7410</w:t>
      </w:r>
    </w:p>
    <w:p w14:paraId="3FDF4158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</w:rPr>
        <w:t>Personal Reimbursements</w:t>
      </w:r>
      <w:r w:rsidRPr="00156682">
        <w:rPr>
          <w:color w:val="000000"/>
          <w:sz w:val="24"/>
        </w:rPr>
        <w:tab/>
        <w:t>7420</w:t>
      </w:r>
    </w:p>
    <w:p w14:paraId="72DAAC46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</w:rPr>
        <w:t>Travel Allowances and Expenses</w:t>
      </w:r>
      <w:r w:rsidRPr="00156682">
        <w:rPr>
          <w:color w:val="000000"/>
          <w:sz w:val="24"/>
        </w:rPr>
        <w:tab/>
        <w:t>7430</w:t>
      </w:r>
    </w:p>
    <w:p w14:paraId="4A0FFB6E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</w:rPr>
        <w:t>District Credit Cards</w:t>
      </w:r>
      <w:r w:rsidRPr="00156682">
        <w:rPr>
          <w:color w:val="000000"/>
          <w:sz w:val="24"/>
        </w:rPr>
        <w:tab/>
        <w:t>7440</w:t>
      </w:r>
    </w:p>
    <w:p w14:paraId="622D8A7E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</w:rPr>
        <w:t>District Credit Card Holder Agreement</w:t>
      </w:r>
      <w:r w:rsidRPr="00156682">
        <w:rPr>
          <w:color w:val="000000"/>
          <w:sz w:val="24"/>
        </w:rPr>
        <w:tab/>
        <w:t>7440F</w:t>
      </w:r>
    </w:p>
    <w:p w14:paraId="0826F452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156682">
        <w:rPr>
          <w:color w:val="000000"/>
          <w:sz w:val="24"/>
        </w:rPr>
        <w:t>Federal Cash Management Policy</w:t>
      </w:r>
      <w:r w:rsidRPr="00156682">
        <w:rPr>
          <w:color w:val="000000"/>
          <w:sz w:val="24"/>
        </w:rPr>
        <w:tab/>
        <w:t>7450</w:t>
      </w:r>
    </w:p>
    <w:p w14:paraId="59779A85" w14:textId="77777777" w:rsidR="00C04C11" w:rsidRPr="00156682" w:rsidRDefault="00C04C11" w:rsidP="00C04C11">
      <w:pPr>
        <w:tabs>
          <w:tab w:val="left" w:leader="dot" w:pos="8460"/>
        </w:tabs>
        <w:spacing w:line="240" w:lineRule="atLeast"/>
        <w:ind w:left="540" w:right="54"/>
        <w:rPr>
          <w:color w:val="000000"/>
          <w:sz w:val="24"/>
        </w:rPr>
      </w:pPr>
      <w:r w:rsidRPr="00156682">
        <w:rPr>
          <w:color w:val="000000"/>
          <w:sz w:val="24"/>
        </w:rPr>
        <w:t>Timely Obligation of Funds</w:t>
      </w:r>
      <w:r w:rsidRPr="00156682">
        <w:rPr>
          <w:color w:val="000000"/>
          <w:sz w:val="24"/>
        </w:rPr>
        <w:tab/>
        <w:t>7450P1</w:t>
      </w:r>
    </w:p>
    <w:p w14:paraId="5C6FCB03" w14:textId="77777777" w:rsidR="00C04C11" w:rsidRPr="00156682" w:rsidRDefault="00C04C11" w:rsidP="00C04C11">
      <w:pPr>
        <w:tabs>
          <w:tab w:val="left" w:leader="dot" w:pos="8460"/>
        </w:tabs>
        <w:spacing w:line="240" w:lineRule="atLeast"/>
        <w:ind w:left="540" w:right="54"/>
        <w:rPr>
          <w:color w:val="000000"/>
          <w:sz w:val="24"/>
        </w:rPr>
      </w:pPr>
      <w:r w:rsidRPr="00156682">
        <w:rPr>
          <w:color w:val="000000"/>
          <w:sz w:val="24"/>
        </w:rPr>
        <w:t>Federal Program Income</w:t>
      </w:r>
      <w:r w:rsidRPr="00156682">
        <w:rPr>
          <w:color w:val="000000"/>
          <w:sz w:val="24"/>
        </w:rPr>
        <w:tab/>
        <w:t>7450P2</w:t>
      </w:r>
    </w:p>
    <w:p w14:paraId="47CC251B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 w:right="54"/>
        <w:rPr>
          <w:color w:val="000000"/>
          <w:sz w:val="24"/>
        </w:rPr>
      </w:pPr>
      <w:r w:rsidRPr="00156682">
        <w:rPr>
          <w:color w:val="000000"/>
          <w:sz w:val="24"/>
        </w:rPr>
        <w:t>Federal Debarment and Suspension</w:t>
      </w:r>
      <w:r w:rsidRPr="00156682">
        <w:rPr>
          <w:color w:val="000000"/>
          <w:sz w:val="24"/>
        </w:rPr>
        <w:tab/>
        <w:t>7455</w:t>
      </w:r>
    </w:p>
    <w:p w14:paraId="7DB84FAD" w14:textId="77777777" w:rsidR="00C04C11" w:rsidRPr="00156682" w:rsidRDefault="00C04C11" w:rsidP="00C04C11">
      <w:pPr>
        <w:tabs>
          <w:tab w:val="left" w:leader="dot" w:pos="8640"/>
        </w:tabs>
        <w:spacing w:line="240" w:lineRule="atLeast"/>
        <w:ind w:left="540" w:right="54"/>
        <w:rPr>
          <w:color w:val="000000"/>
          <w:sz w:val="24"/>
        </w:rPr>
      </w:pPr>
      <w:r w:rsidRPr="00156682">
        <w:rPr>
          <w:color w:val="000000"/>
          <w:sz w:val="24"/>
        </w:rPr>
        <w:t>Use of Public Funds - Prohibition on Contracting with Abortion Providers</w:t>
      </w:r>
      <w:r w:rsidRPr="00156682">
        <w:rPr>
          <w:color w:val="000000"/>
          <w:sz w:val="24"/>
        </w:rPr>
        <w:tab/>
        <w:t>7460</w:t>
      </w:r>
    </w:p>
    <w:p w14:paraId="22D59C02" w14:textId="77777777" w:rsidR="00C04C11" w:rsidRPr="00156682" w:rsidRDefault="00C04C11" w:rsidP="00C04C11">
      <w:pPr>
        <w:tabs>
          <w:tab w:val="left" w:pos="720"/>
          <w:tab w:val="left" w:leader="dot" w:pos="8640"/>
        </w:tabs>
        <w:spacing w:line="240" w:lineRule="atLeast"/>
        <w:rPr>
          <w:color w:val="000000"/>
          <w:sz w:val="24"/>
        </w:rPr>
      </w:pPr>
      <w:r w:rsidRPr="00156682">
        <w:rPr>
          <w:color w:val="000000"/>
          <w:sz w:val="24"/>
        </w:rPr>
        <w:t>Fees</w:t>
      </w:r>
    </w:p>
    <w:p w14:paraId="77CEAB73" w14:textId="77777777" w:rsidR="00C04C11" w:rsidRPr="00156682" w:rsidRDefault="00C04C11" w:rsidP="00C04C11">
      <w:pPr>
        <w:tabs>
          <w:tab w:val="left" w:pos="540"/>
          <w:tab w:val="left" w:pos="720"/>
          <w:tab w:val="left" w:leader="dot" w:pos="8640"/>
        </w:tabs>
        <w:spacing w:line="240" w:lineRule="atLeast"/>
        <w:rPr>
          <w:color w:val="000000"/>
          <w:sz w:val="24"/>
        </w:rPr>
      </w:pPr>
      <w:r w:rsidRPr="00156682">
        <w:rPr>
          <w:color w:val="000000"/>
          <w:sz w:val="24"/>
        </w:rPr>
        <w:tab/>
        <w:t>New Fees or Increase of Fees</w:t>
      </w:r>
      <w:r w:rsidRPr="00156682">
        <w:rPr>
          <w:color w:val="000000"/>
          <w:sz w:val="24"/>
        </w:rPr>
        <w:tab/>
        <w:t>7500</w:t>
      </w:r>
    </w:p>
    <w:p w14:paraId="4E9459DB" w14:textId="77777777" w:rsidR="00C04C11" w:rsidRPr="00156682" w:rsidRDefault="00C04C11" w:rsidP="00C04C11">
      <w:pPr>
        <w:tabs>
          <w:tab w:val="left" w:pos="720"/>
          <w:tab w:val="left" w:leader="dot" w:pos="8640"/>
        </w:tabs>
        <w:spacing w:line="240" w:lineRule="atLeast"/>
        <w:rPr>
          <w:color w:val="000000"/>
          <w:sz w:val="24"/>
        </w:rPr>
      </w:pPr>
      <w:r w:rsidRPr="00156682">
        <w:rPr>
          <w:color w:val="000000"/>
          <w:sz w:val="24"/>
        </w:rPr>
        <w:t>Financial Emergency</w:t>
      </w:r>
    </w:p>
    <w:p w14:paraId="2C4802CC" w14:textId="77777777" w:rsidR="00C04C11" w:rsidRPr="00156682" w:rsidRDefault="00C04C11" w:rsidP="00C04C11">
      <w:pPr>
        <w:tabs>
          <w:tab w:val="left" w:pos="540"/>
          <w:tab w:val="left" w:pos="720"/>
          <w:tab w:val="left" w:leader="dot" w:pos="8640"/>
        </w:tabs>
        <w:spacing w:line="240" w:lineRule="atLeast"/>
        <w:rPr>
          <w:color w:val="000000"/>
          <w:sz w:val="24"/>
        </w:rPr>
      </w:pPr>
      <w:r w:rsidRPr="00156682">
        <w:rPr>
          <w:color w:val="000000"/>
          <w:sz w:val="24"/>
        </w:rPr>
        <w:tab/>
        <w:t>Declaration of Financial Emergency</w:t>
      </w:r>
      <w:r w:rsidRPr="00156682">
        <w:rPr>
          <w:color w:val="000000"/>
          <w:sz w:val="24"/>
        </w:rPr>
        <w:tab/>
        <w:t>7600</w:t>
      </w:r>
    </w:p>
    <w:p w14:paraId="61A01696" w14:textId="77777777" w:rsidR="00C04C11" w:rsidRPr="00156682" w:rsidRDefault="00C04C11" w:rsidP="00C04C11">
      <w:pPr>
        <w:tabs>
          <w:tab w:val="left" w:pos="540"/>
          <w:tab w:val="left" w:pos="720"/>
          <w:tab w:val="left" w:leader="dot" w:pos="8640"/>
        </w:tabs>
        <w:spacing w:line="240" w:lineRule="atLeast"/>
        <w:rPr>
          <w:color w:val="000000"/>
          <w:sz w:val="24"/>
        </w:rPr>
      </w:pPr>
      <w:r w:rsidRPr="00156682">
        <w:rPr>
          <w:color w:val="000000"/>
          <w:sz w:val="24"/>
        </w:rPr>
        <w:tab/>
        <w:t>Declaration of Financial Emergency Resolution Form</w:t>
      </w:r>
      <w:r w:rsidRPr="00156682">
        <w:rPr>
          <w:color w:val="000000"/>
          <w:sz w:val="24"/>
        </w:rPr>
        <w:tab/>
        <w:t>7600F1</w:t>
      </w:r>
    </w:p>
    <w:p w14:paraId="558F6776" w14:textId="77777777" w:rsidR="00C04C11" w:rsidRPr="00156682" w:rsidRDefault="00C04C11" w:rsidP="00C04C11">
      <w:pPr>
        <w:tabs>
          <w:tab w:val="left" w:pos="540"/>
          <w:tab w:val="left" w:pos="720"/>
          <w:tab w:val="left" w:leader="dot" w:pos="8640"/>
        </w:tabs>
        <w:spacing w:line="240" w:lineRule="atLeast"/>
        <w:rPr>
          <w:color w:val="000000"/>
          <w:sz w:val="24"/>
        </w:rPr>
      </w:pPr>
      <w:r w:rsidRPr="00156682">
        <w:rPr>
          <w:color w:val="000000"/>
          <w:sz w:val="24"/>
        </w:rPr>
        <w:tab/>
        <w:t>Declaration of Financial Emergency Resolution Form</w:t>
      </w:r>
      <w:r w:rsidRPr="00156682">
        <w:rPr>
          <w:color w:val="000000"/>
          <w:sz w:val="24"/>
        </w:rPr>
        <w:tab/>
        <w:t>7600F2</w:t>
      </w:r>
    </w:p>
    <w:p w14:paraId="7980F414" w14:textId="77777777" w:rsidR="00C04C11" w:rsidRPr="00156682" w:rsidRDefault="00C04C11" w:rsidP="00C04C11">
      <w:pPr>
        <w:tabs>
          <w:tab w:val="left" w:pos="540"/>
          <w:tab w:val="left" w:pos="720"/>
          <w:tab w:val="left" w:leader="dot" w:pos="8640"/>
        </w:tabs>
        <w:spacing w:line="240" w:lineRule="atLeast"/>
        <w:rPr>
          <w:color w:val="000000"/>
          <w:sz w:val="24"/>
        </w:rPr>
      </w:pPr>
      <w:r w:rsidRPr="00156682">
        <w:rPr>
          <w:color w:val="000000"/>
          <w:sz w:val="24"/>
        </w:rPr>
        <w:tab/>
        <w:t>Declaration of Financial Emergency Procedure</w:t>
      </w:r>
      <w:r w:rsidRPr="00156682">
        <w:rPr>
          <w:color w:val="000000"/>
          <w:sz w:val="24"/>
        </w:rPr>
        <w:tab/>
        <w:t>7600P</w:t>
      </w:r>
    </w:p>
    <w:p w14:paraId="632097C7" w14:textId="77777777" w:rsidR="00C04C11" w:rsidRPr="00156682" w:rsidRDefault="00C04C11" w:rsidP="00C04C11">
      <w:pPr>
        <w:tabs>
          <w:tab w:val="left" w:pos="540"/>
          <w:tab w:val="left" w:pos="720"/>
          <w:tab w:val="left" w:leader="dot" w:pos="8640"/>
        </w:tabs>
        <w:spacing w:line="240" w:lineRule="atLeast"/>
        <w:rPr>
          <w:color w:val="000000"/>
          <w:sz w:val="24"/>
        </w:rPr>
      </w:pPr>
      <w:r w:rsidRPr="00156682">
        <w:rPr>
          <w:color w:val="000000"/>
          <w:sz w:val="24"/>
        </w:rPr>
        <w:t>Bond Account</w:t>
      </w:r>
      <w:r w:rsidRPr="00156682">
        <w:rPr>
          <w:color w:val="000000"/>
          <w:sz w:val="24"/>
        </w:rPr>
        <w:tab/>
        <w:t>7700</w:t>
      </w:r>
    </w:p>
    <w:p w14:paraId="746B9883" w14:textId="77777777" w:rsidR="00C04C11" w:rsidRPr="005926C4" w:rsidRDefault="00C04C11" w:rsidP="00C04C11">
      <w:pPr>
        <w:tabs>
          <w:tab w:val="left" w:pos="540"/>
          <w:tab w:val="left" w:pos="720"/>
          <w:tab w:val="left" w:leader="dot" w:pos="8640"/>
        </w:tabs>
        <w:spacing w:line="240" w:lineRule="atLeast"/>
        <w:rPr>
          <w:color w:val="000000"/>
          <w:sz w:val="24"/>
        </w:rPr>
      </w:pPr>
      <w:r w:rsidRPr="00156682">
        <w:rPr>
          <w:color w:val="000000"/>
          <w:sz w:val="24"/>
        </w:rPr>
        <w:t>Bond Continuing Disclosure and Certification Requirements</w:t>
      </w:r>
      <w:r w:rsidRPr="00156682">
        <w:rPr>
          <w:color w:val="000000"/>
          <w:sz w:val="24"/>
        </w:rPr>
        <w:tab/>
        <w:t>7710</w:t>
      </w:r>
    </w:p>
    <w:p w14:paraId="4F9923F2" w14:textId="72CCCC40" w:rsidR="00F12AC8" w:rsidRPr="00836617" w:rsidRDefault="00F12AC8" w:rsidP="00C04C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sectPr w:rsidR="00F12AC8" w:rsidRPr="00836617" w:rsidSect="007276AC">
      <w:footerReference w:type="default" r:id="rId10"/>
      <w:endnotePr>
        <w:numFmt w:val="decimal"/>
      </w:endnotePr>
      <w:pgSz w:w="12240" w:h="15840"/>
      <w:pgMar w:top="1296" w:right="1296" w:bottom="1267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2398F" w14:textId="77777777" w:rsidR="00CC12CF" w:rsidRDefault="00CC12CF">
      <w:r>
        <w:separator/>
      </w:r>
    </w:p>
  </w:endnote>
  <w:endnote w:type="continuationSeparator" w:id="0">
    <w:p w14:paraId="676CE35E" w14:textId="77777777" w:rsidR="00CC12CF" w:rsidRDefault="00CC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590D4" w14:textId="77777777" w:rsidR="00D72793" w:rsidRDefault="00D1272A" w:rsidP="00D1272A">
    <w:pPr>
      <w:pStyle w:val="Footer"/>
      <w:jc w:val="center"/>
    </w:pPr>
    <w:r>
      <w:t xml:space="preserve">Table of Contents - </w:t>
    </w:r>
    <w:r>
      <w:fldChar w:fldCharType="begin"/>
    </w:r>
    <w:r>
      <w:instrText xml:space="preserve"> PAGE   \* MERGEFORMAT </w:instrText>
    </w:r>
    <w:r>
      <w:fldChar w:fldCharType="separate"/>
    </w:r>
    <w:r w:rsidR="0083661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93869" w14:textId="77777777" w:rsidR="00CC12CF" w:rsidRDefault="00CC12CF">
      <w:r>
        <w:separator/>
      </w:r>
    </w:p>
  </w:footnote>
  <w:footnote w:type="continuationSeparator" w:id="0">
    <w:p w14:paraId="71A10A86" w14:textId="77777777" w:rsidR="00CC12CF" w:rsidRDefault="00CC1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7F"/>
    <w:rsid w:val="00002554"/>
    <w:rsid w:val="0000472F"/>
    <w:rsid w:val="00004E53"/>
    <w:rsid w:val="000052D3"/>
    <w:rsid w:val="00005804"/>
    <w:rsid w:val="00006087"/>
    <w:rsid w:val="000105B8"/>
    <w:rsid w:val="00016FE0"/>
    <w:rsid w:val="0003035B"/>
    <w:rsid w:val="00031945"/>
    <w:rsid w:val="00032649"/>
    <w:rsid w:val="0003271B"/>
    <w:rsid w:val="0003706A"/>
    <w:rsid w:val="0004016D"/>
    <w:rsid w:val="000444C4"/>
    <w:rsid w:val="000454A1"/>
    <w:rsid w:val="00045AC1"/>
    <w:rsid w:val="00045D50"/>
    <w:rsid w:val="00045DE5"/>
    <w:rsid w:val="0004638D"/>
    <w:rsid w:val="00047167"/>
    <w:rsid w:val="00054081"/>
    <w:rsid w:val="00054408"/>
    <w:rsid w:val="00055FDB"/>
    <w:rsid w:val="000605E3"/>
    <w:rsid w:val="0006679C"/>
    <w:rsid w:val="00070C5A"/>
    <w:rsid w:val="000749A6"/>
    <w:rsid w:val="00076A3D"/>
    <w:rsid w:val="0007769D"/>
    <w:rsid w:val="00080626"/>
    <w:rsid w:val="000853D4"/>
    <w:rsid w:val="000855F2"/>
    <w:rsid w:val="00091AB3"/>
    <w:rsid w:val="0009462E"/>
    <w:rsid w:val="00095A1B"/>
    <w:rsid w:val="000A3969"/>
    <w:rsid w:val="000A4190"/>
    <w:rsid w:val="000A4902"/>
    <w:rsid w:val="000A4C6A"/>
    <w:rsid w:val="000A6269"/>
    <w:rsid w:val="000B1C00"/>
    <w:rsid w:val="000C0497"/>
    <w:rsid w:val="000C0DDF"/>
    <w:rsid w:val="000C28D8"/>
    <w:rsid w:val="000C4150"/>
    <w:rsid w:val="000C53C3"/>
    <w:rsid w:val="000C722F"/>
    <w:rsid w:val="000D404D"/>
    <w:rsid w:val="000E2765"/>
    <w:rsid w:val="000E49D6"/>
    <w:rsid w:val="000E4A78"/>
    <w:rsid w:val="000E4F14"/>
    <w:rsid w:val="000F0708"/>
    <w:rsid w:val="000F1C2F"/>
    <w:rsid w:val="000F47ED"/>
    <w:rsid w:val="000F6C87"/>
    <w:rsid w:val="0010022D"/>
    <w:rsid w:val="00100551"/>
    <w:rsid w:val="00103D71"/>
    <w:rsid w:val="00113777"/>
    <w:rsid w:val="00114D3F"/>
    <w:rsid w:val="001171DE"/>
    <w:rsid w:val="00124C5B"/>
    <w:rsid w:val="00127268"/>
    <w:rsid w:val="00136771"/>
    <w:rsid w:val="00146965"/>
    <w:rsid w:val="00156682"/>
    <w:rsid w:val="0016199A"/>
    <w:rsid w:val="00167297"/>
    <w:rsid w:val="00174EF8"/>
    <w:rsid w:val="00174FD9"/>
    <w:rsid w:val="00176A7E"/>
    <w:rsid w:val="001802D1"/>
    <w:rsid w:val="0018046C"/>
    <w:rsid w:val="00192087"/>
    <w:rsid w:val="0019394E"/>
    <w:rsid w:val="00196AD4"/>
    <w:rsid w:val="001A0BE5"/>
    <w:rsid w:val="001A44A5"/>
    <w:rsid w:val="001A6671"/>
    <w:rsid w:val="001A6F2F"/>
    <w:rsid w:val="001B0B0F"/>
    <w:rsid w:val="001B24C7"/>
    <w:rsid w:val="001B30A7"/>
    <w:rsid w:val="001B65E4"/>
    <w:rsid w:val="001C07CC"/>
    <w:rsid w:val="001C3DC1"/>
    <w:rsid w:val="001C5D61"/>
    <w:rsid w:val="001C6960"/>
    <w:rsid w:val="001D129F"/>
    <w:rsid w:val="001D2865"/>
    <w:rsid w:val="001D2B7C"/>
    <w:rsid w:val="001D2F0C"/>
    <w:rsid w:val="001D60A8"/>
    <w:rsid w:val="001E0419"/>
    <w:rsid w:val="001E27C1"/>
    <w:rsid w:val="001E621C"/>
    <w:rsid w:val="001E6F07"/>
    <w:rsid w:val="001E71D9"/>
    <w:rsid w:val="001F4050"/>
    <w:rsid w:val="001F5726"/>
    <w:rsid w:val="0020037E"/>
    <w:rsid w:val="00200C18"/>
    <w:rsid w:val="00201589"/>
    <w:rsid w:val="00210448"/>
    <w:rsid w:val="00212ABF"/>
    <w:rsid w:val="00217200"/>
    <w:rsid w:val="00225888"/>
    <w:rsid w:val="002269F8"/>
    <w:rsid w:val="00230D4B"/>
    <w:rsid w:val="00231538"/>
    <w:rsid w:val="00232F43"/>
    <w:rsid w:val="00240A70"/>
    <w:rsid w:val="00243DC0"/>
    <w:rsid w:val="002477C9"/>
    <w:rsid w:val="00250010"/>
    <w:rsid w:val="00260A6B"/>
    <w:rsid w:val="00263D29"/>
    <w:rsid w:val="002673F1"/>
    <w:rsid w:val="00273CAB"/>
    <w:rsid w:val="002753B4"/>
    <w:rsid w:val="0027733C"/>
    <w:rsid w:val="00277E6E"/>
    <w:rsid w:val="002809BC"/>
    <w:rsid w:val="00284418"/>
    <w:rsid w:val="002851C3"/>
    <w:rsid w:val="002860A2"/>
    <w:rsid w:val="00286961"/>
    <w:rsid w:val="00292D94"/>
    <w:rsid w:val="00293064"/>
    <w:rsid w:val="00293CB7"/>
    <w:rsid w:val="00294F2C"/>
    <w:rsid w:val="00297C96"/>
    <w:rsid w:val="002A109B"/>
    <w:rsid w:val="002A12EA"/>
    <w:rsid w:val="002A2F14"/>
    <w:rsid w:val="002A336D"/>
    <w:rsid w:val="002B1579"/>
    <w:rsid w:val="002B37E7"/>
    <w:rsid w:val="002B557D"/>
    <w:rsid w:val="002B6E48"/>
    <w:rsid w:val="002B7232"/>
    <w:rsid w:val="002D29DB"/>
    <w:rsid w:val="002E5028"/>
    <w:rsid w:val="002F0674"/>
    <w:rsid w:val="002F0E08"/>
    <w:rsid w:val="002F32C8"/>
    <w:rsid w:val="002F61F1"/>
    <w:rsid w:val="002F6A57"/>
    <w:rsid w:val="002F6FCA"/>
    <w:rsid w:val="00301383"/>
    <w:rsid w:val="00306BD2"/>
    <w:rsid w:val="00311C86"/>
    <w:rsid w:val="00314CE7"/>
    <w:rsid w:val="00315A52"/>
    <w:rsid w:val="00316A22"/>
    <w:rsid w:val="0031715A"/>
    <w:rsid w:val="003219A3"/>
    <w:rsid w:val="00323A38"/>
    <w:rsid w:val="00324480"/>
    <w:rsid w:val="0032596F"/>
    <w:rsid w:val="003269D8"/>
    <w:rsid w:val="003274D2"/>
    <w:rsid w:val="00327DFC"/>
    <w:rsid w:val="00331270"/>
    <w:rsid w:val="00336BAA"/>
    <w:rsid w:val="0034580A"/>
    <w:rsid w:val="00347E71"/>
    <w:rsid w:val="003516FC"/>
    <w:rsid w:val="003528BA"/>
    <w:rsid w:val="003572E7"/>
    <w:rsid w:val="00367CA6"/>
    <w:rsid w:val="00372F44"/>
    <w:rsid w:val="00373E87"/>
    <w:rsid w:val="003773BC"/>
    <w:rsid w:val="00377760"/>
    <w:rsid w:val="0038724A"/>
    <w:rsid w:val="003A3B5F"/>
    <w:rsid w:val="003B2B0E"/>
    <w:rsid w:val="003B46A8"/>
    <w:rsid w:val="003B61B5"/>
    <w:rsid w:val="003B695B"/>
    <w:rsid w:val="003C2F84"/>
    <w:rsid w:val="003C3C4E"/>
    <w:rsid w:val="003C5D5E"/>
    <w:rsid w:val="003C793D"/>
    <w:rsid w:val="003D019F"/>
    <w:rsid w:val="003D02C4"/>
    <w:rsid w:val="003D2195"/>
    <w:rsid w:val="003D7DEF"/>
    <w:rsid w:val="003E0D28"/>
    <w:rsid w:val="003E183C"/>
    <w:rsid w:val="003E1A76"/>
    <w:rsid w:val="003E715D"/>
    <w:rsid w:val="003F6CF3"/>
    <w:rsid w:val="00401F80"/>
    <w:rsid w:val="0040502B"/>
    <w:rsid w:val="004066A5"/>
    <w:rsid w:val="00406C33"/>
    <w:rsid w:val="004075ED"/>
    <w:rsid w:val="00410681"/>
    <w:rsid w:val="00413441"/>
    <w:rsid w:val="0041475D"/>
    <w:rsid w:val="004164C9"/>
    <w:rsid w:val="00421387"/>
    <w:rsid w:val="0042428B"/>
    <w:rsid w:val="004252D5"/>
    <w:rsid w:val="00427684"/>
    <w:rsid w:val="00432312"/>
    <w:rsid w:val="00434892"/>
    <w:rsid w:val="004355D8"/>
    <w:rsid w:val="004403B1"/>
    <w:rsid w:val="00440A38"/>
    <w:rsid w:val="00440C0C"/>
    <w:rsid w:val="00440D4A"/>
    <w:rsid w:val="0044725E"/>
    <w:rsid w:val="00447558"/>
    <w:rsid w:val="004511B0"/>
    <w:rsid w:val="00451B58"/>
    <w:rsid w:val="00452313"/>
    <w:rsid w:val="00452DA4"/>
    <w:rsid w:val="004552A0"/>
    <w:rsid w:val="00456498"/>
    <w:rsid w:val="00472FC1"/>
    <w:rsid w:val="00480E7A"/>
    <w:rsid w:val="00484FEA"/>
    <w:rsid w:val="00485317"/>
    <w:rsid w:val="00486FEA"/>
    <w:rsid w:val="004873EB"/>
    <w:rsid w:val="00491848"/>
    <w:rsid w:val="00491A1F"/>
    <w:rsid w:val="004A17AB"/>
    <w:rsid w:val="004A72E9"/>
    <w:rsid w:val="004C6080"/>
    <w:rsid w:val="004C7105"/>
    <w:rsid w:val="004D23E0"/>
    <w:rsid w:val="004D3834"/>
    <w:rsid w:val="004E250C"/>
    <w:rsid w:val="004E31B8"/>
    <w:rsid w:val="004F030C"/>
    <w:rsid w:val="00500855"/>
    <w:rsid w:val="00504092"/>
    <w:rsid w:val="00507254"/>
    <w:rsid w:val="0051300A"/>
    <w:rsid w:val="00520022"/>
    <w:rsid w:val="005212CA"/>
    <w:rsid w:val="00523459"/>
    <w:rsid w:val="00526CDD"/>
    <w:rsid w:val="00535D53"/>
    <w:rsid w:val="00540059"/>
    <w:rsid w:val="005414F8"/>
    <w:rsid w:val="00541503"/>
    <w:rsid w:val="00541E70"/>
    <w:rsid w:val="00542692"/>
    <w:rsid w:val="00553933"/>
    <w:rsid w:val="005555C6"/>
    <w:rsid w:val="005630A0"/>
    <w:rsid w:val="005631A9"/>
    <w:rsid w:val="00566EDA"/>
    <w:rsid w:val="00567167"/>
    <w:rsid w:val="00567D95"/>
    <w:rsid w:val="00567DAF"/>
    <w:rsid w:val="00572D02"/>
    <w:rsid w:val="00573FE5"/>
    <w:rsid w:val="00577308"/>
    <w:rsid w:val="00581716"/>
    <w:rsid w:val="005848A0"/>
    <w:rsid w:val="00584DE0"/>
    <w:rsid w:val="005926C4"/>
    <w:rsid w:val="005960EA"/>
    <w:rsid w:val="005A2CCB"/>
    <w:rsid w:val="005A5FBF"/>
    <w:rsid w:val="005B11B1"/>
    <w:rsid w:val="005B2671"/>
    <w:rsid w:val="005B30FB"/>
    <w:rsid w:val="005B3284"/>
    <w:rsid w:val="005B6C44"/>
    <w:rsid w:val="005B7245"/>
    <w:rsid w:val="005B7336"/>
    <w:rsid w:val="005C31CB"/>
    <w:rsid w:val="005C543E"/>
    <w:rsid w:val="005C5F5E"/>
    <w:rsid w:val="005C65BD"/>
    <w:rsid w:val="005C7CC7"/>
    <w:rsid w:val="005D001C"/>
    <w:rsid w:val="005D1C43"/>
    <w:rsid w:val="005D461D"/>
    <w:rsid w:val="005D7B3C"/>
    <w:rsid w:val="005E1883"/>
    <w:rsid w:val="005E596B"/>
    <w:rsid w:val="005F0663"/>
    <w:rsid w:val="005F2E6B"/>
    <w:rsid w:val="005F43EF"/>
    <w:rsid w:val="006067DB"/>
    <w:rsid w:val="0061068B"/>
    <w:rsid w:val="00611CAB"/>
    <w:rsid w:val="0062497E"/>
    <w:rsid w:val="0062719A"/>
    <w:rsid w:val="00637AD9"/>
    <w:rsid w:val="00640C66"/>
    <w:rsid w:val="00641DFC"/>
    <w:rsid w:val="006442D0"/>
    <w:rsid w:val="0065372F"/>
    <w:rsid w:val="00656457"/>
    <w:rsid w:val="0066453D"/>
    <w:rsid w:val="006652FB"/>
    <w:rsid w:val="00674AF5"/>
    <w:rsid w:val="00674B22"/>
    <w:rsid w:val="00674D5F"/>
    <w:rsid w:val="00680096"/>
    <w:rsid w:val="00681FA8"/>
    <w:rsid w:val="00682CDB"/>
    <w:rsid w:val="00683388"/>
    <w:rsid w:val="00683D22"/>
    <w:rsid w:val="006900A9"/>
    <w:rsid w:val="00693422"/>
    <w:rsid w:val="00697550"/>
    <w:rsid w:val="006A417E"/>
    <w:rsid w:val="006A4EE5"/>
    <w:rsid w:val="006A7153"/>
    <w:rsid w:val="006B09B8"/>
    <w:rsid w:val="006B1028"/>
    <w:rsid w:val="006B4C03"/>
    <w:rsid w:val="006B63DF"/>
    <w:rsid w:val="006C094F"/>
    <w:rsid w:val="006C0D5B"/>
    <w:rsid w:val="006C2332"/>
    <w:rsid w:val="006C27DC"/>
    <w:rsid w:val="006C6070"/>
    <w:rsid w:val="006D59FB"/>
    <w:rsid w:val="006D731E"/>
    <w:rsid w:val="006E12C8"/>
    <w:rsid w:val="006F005B"/>
    <w:rsid w:val="007024A7"/>
    <w:rsid w:val="00706B3E"/>
    <w:rsid w:val="00706FDE"/>
    <w:rsid w:val="00707C96"/>
    <w:rsid w:val="00721929"/>
    <w:rsid w:val="00723BA9"/>
    <w:rsid w:val="007276AC"/>
    <w:rsid w:val="00730E14"/>
    <w:rsid w:val="007327CE"/>
    <w:rsid w:val="007338F0"/>
    <w:rsid w:val="00734048"/>
    <w:rsid w:val="00740AFB"/>
    <w:rsid w:val="00745FE6"/>
    <w:rsid w:val="00750429"/>
    <w:rsid w:val="00766C25"/>
    <w:rsid w:val="00770D5E"/>
    <w:rsid w:val="007753B7"/>
    <w:rsid w:val="0078285D"/>
    <w:rsid w:val="00787494"/>
    <w:rsid w:val="00787F8B"/>
    <w:rsid w:val="007A283E"/>
    <w:rsid w:val="007A2FEC"/>
    <w:rsid w:val="007A330B"/>
    <w:rsid w:val="007A5B13"/>
    <w:rsid w:val="007B177D"/>
    <w:rsid w:val="007B1AD8"/>
    <w:rsid w:val="007C363E"/>
    <w:rsid w:val="007C6934"/>
    <w:rsid w:val="007D1F82"/>
    <w:rsid w:val="007D661D"/>
    <w:rsid w:val="007E1A32"/>
    <w:rsid w:val="007E51AD"/>
    <w:rsid w:val="007E51AF"/>
    <w:rsid w:val="007E5DCE"/>
    <w:rsid w:val="007F18B8"/>
    <w:rsid w:val="007F1D9A"/>
    <w:rsid w:val="007F211C"/>
    <w:rsid w:val="0080038D"/>
    <w:rsid w:val="0080059B"/>
    <w:rsid w:val="00806071"/>
    <w:rsid w:val="00807947"/>
    <w:rsid w:val="00814B2B"/>
    <w:rsid w:val="00820608"/>
    <w:rsid w:val="00821CD0"/>
    <w:rsid w:val="00826463"/>
    <w:rsid w:val="00826DE2"/>
    <w:rsid w:val="00831237"/>
    <w:rsid w:val="008317D6"/>
    <w:rsid w:val="00833221"/>
    <w:rsid w:val="008355AD"/>
    <w:rsid w:val="00836617"/>
    <w:rsid w:val="00856045"/>
    <w:rsid w:val="00856238"/>
    <w:rsid w:val="008564AB"/>
    <w:rsid w:val="008568D4"/>
    <w:rsid w:val="0086017C"/>
    <w:rsid w:val="00862A55"/>
    <w:rsid w:val="008644E7"/>
    <w:rsid w:val="008651DE"/>
    <w:rsid w:val="00866972"/>
    <w:rsid w:val="00867D18"/>
    <w:rsid w:val="00867D2D"/>
    <w:rsid w:val="00872E97"/>
    <w:rsid w:val="00876029"/>
    <w:rsid w:val="00876364"/>
    <w:rsid w:val="00880254"/>
    <w:rsid w:val="00881EAC"/>
    <w:rsid w:val="00885254"/>
    <w:rsid w:val="00885F78"/>
    <w:rsid w:val="00886738"/>
    <w:rsid w:val="008921EC"/>
    <w:rsid w:val="00893132"/>
    <w:rsid w:val="00896403"/>
    <w:rsid w:val="008978E1"/>
    <w:rsid w:val="008A16FA"/>
    <w:rsid w:val="008A4D8B"/>
    <w:rsid w:val="008B2035"/>
    <w:rsid w:val="008B5251"/>
    <w:rsid w:val="008B5D0E"/>
    <w:rsid w:val="008C11EE"/>
    <w:rsid w:val="008C4DDF"/>
    <w:rsid w:val="008D3215"/>
    <w:rsid w:val="008D40EC"/>
    <w:rsid w:val="008D7C47"/>
    <w:rsid w:val="008E2D8B"/>
    <w:rsid w:val="008F1A21"/>
    <w:rsid w:val="0090407C"/>
    <w:rsid w:val="0091616E"/>
    <w:rsid w:val="009173CE"/>
    <w:rsid w:val="00923113"/>
    <w:rsid w:val="00924295"/>
    <w:rsid w:val="00941806"/>
    <w:rsid w:val="00943C4B"/>
    <w:rsid w:val="00944497"/>
    <w:rsid w:val="009447B8"/>
    <w:rsid w:val="00945E80"/>
    <w:rsid w:val="00953778"/>
    <w:rsid w:val="00954EDC"/>
    <w:rsid w:val="00955F7F"/>
    <w:rsid w:val="009576F4"/>
    <w:rsid w:val="00962C3A"/>
    <w:rsid w:val="0096310B"/>
    <w:rsid w:val="00973DBC"/>
    <w:rsid w:val="0097670A"/>
    <w:rsid w:val="00980A6B"/>
    <w:rsid w:val="00981E45"/>
    <w:rsid w:val="00983DEB"/>
    <w:rsid w:val="00985E42"/>
    <w:rsid w:val="009903E2"/>
    <w:rsid w:val="00990775"/>
    <w:rsid w:val="00997FA3"/>
    <w:rsid w:val="009A16CD"/>
    <w:rsid w:val="009A1790"/>
    <w:rsid w:val="009A7ABC"/>
    <w:rsid w:val="009B4FEB"/>
    <w:rsid w:val="009C07B3"/>
    <w:rsid w:val="009C31D7"/>
    <w:rsid w:val="009C784F"/>
    <w:rsid w:val="009C79B2"/>
    <w:rsid w:val="009E311A"/>
    <w:rsid w:val="009F1A47"/>
    <w:rsid w:val="009F4706"/>
    <w:rsid w:val="009F57F5"/>
    <w:rsid w:val="009F755A"/>
    <w:rsid w:val="00A00464"/>
    <w:rsid w:val="00A02576"/>
    <w:rsid w:val="00A039F4"/>
    <w:rsid w:val="00A04108"/>
    <w:rsid w:val="00A04FDF"/>
    <w:rsid w:val="00A078CF"/>
    <w:rsid w:val="00A1299D"/>
    <w:rsid w:val="00A14F69"/>
    <w:rsid w:val="00A36402"/>
    <w:rsid w:val="00A401F9"/>
    <w:rsid w:val="00A45162"/>
    <w:rsid w:val="00A4748E"/>
    <w:rsid w:val="00A53399"/>
    <w:rsid w:val="00A56E71"/>
    <w:rsid w:val="00A61AEA"/>
    <w:rsid w:val="00A6212D"/>
    <w:rsid w:val="00A70DD7"/>
    <w:rsid w:val="00A745E2"/>
    <w:rsid w:val="00A76D32"/>
    <w:rsid w:val="00A81EDD"/>
    <w:rsid w:val="00A85547"/>
    <w:rsid w:val="00A86521"/>
    <w:rsid w:val="00A86ADF"/>
    <w:rsid w:val="00A90356"/>
    <w:rsid w:val="00A9365F"/>
    <w:rsid w:val="00AA0B9C"/>
    <w:rsid w:val="00AA21BF"/>
    <w:rsid w:val="00AA22C3"/>
    <w:rsid w:val="00AA375D"/>
    <w:rsid w:val="00AA4E39"/>
    <w:rsid w:val="00AA6825"/>
    <w:rsid w:val="00AB0E2A"/>
    <w:rsid w:val="00AB14D1"/>
    <w:rsid w:val="00AB31F0"/>
    <w:rsid w:val="00AB3E63"/>
    <w:rsid w:val="00AB42EF"/>
    <w:rsid w:val="00AB4B0C"/>
    <w:rsid w:val="00AB7A6C"/>
    <w:rsid w:val="00AC0310"/>
    <w:rsid w:val="00AC135C"/>
    <w:rsid w:val="00AC2EE5"/>
    <w:rsid w:val="00AC44B0"/>
    <w:rsid w:val="00AD32FF"/>
    <w:rsid w:val="00AD7F85"/>
    <w:rsid w:val="00AE0658"/>
    <w:rsid w:val="00AE51F8"/>
    <w:rsid w:val="00AE6FA9"/>
    <w:rsid w:val="00AE750E"/>
    <w:rsid w:val="00AF23A5"/>
    <w:rsid w:val="00AF403D"/>
    <w:rsid w:val="00B04D46"/>
    <w:rsid w:val="00B07EC6"/>
    <w:rsid w:val="00B122DE"/>
    <w:rsid w:val="00B1437F"/>
    <w:rsid w:val="00B16942"/>
    <w:rsid w:val="00B2184C"/>
    <w:rsid w:val="00B2250B"/>
    <w:rsid w:val="00B250BA"/>
    <w:rsid w:val="00B25753"/>
    <w:rsid w:val="00B37DF2"/>
    <w:rsid w:val="00B4318A"/>
    <w:rsid w:val="00B54137"/>
    <w:rsid w:val="00B61C7B"/>
    <w:rsid w:val="00B65441"/>
    <w:rsid w:val="00B65FF2"/>
    <w:rsid w:val="00B71C9B"/>
    <w:rsid w:val="00B724FD"/>
    <w:rsid w:val="00B736F8"/>
    <w:rsid w:val="00B770EA"/>
    <w:rsid w:val="00B94379"/>
    <w:rsid w:val="00B9440D"/>
    <w:rsid w:val="00BA03C8"/>
    <w:rsid w:val="00BA30AE"/>
    <w:rsid w:val="00BB1083"/>
    <w:rsid w:val="00BB3AA6"/>
    <w:rsid w:val="00BB79E9"/>
    <w:rsid w:val="00BC002B"/>
    <w:rsid w:val="00BC7DCD"/>
    <w:rsid w:val="00BD244A"/>
    <w:rsid w:val="00BD46BA"/>
    <w:rsid w:val="00BD4877"/>
    <w:rsid w:val="00BD613B"/>
    <w:rsid w:val="00BD6F7D"/>
    <w:rsid w:val="00BE1FD6"/>
    <w:rsid w:val="00BE233B"/>
    <w:rsid w:val="00BE34A5"/>
    <w:rsid w:val="00BE3931"/>
    <w:rsid w:val="00BF1BE9"/>
    <w:rsid w:val="00BF246D"/>
    <w:rsid w:val="00C04C11"/>
    <w:rsid w:val="00C05D0A"/>
    <w:rsid w:val="00C06A66"/>
    <w:rsid w:val="00C076E8"/>
    <w:rsid w:val="00C13534"/>
    <w:rsid w:val="00C23823"/>
    <w:rsid w:val="00C2390F"/>
    <w:rsid w:val="00C2487C"/>
    <w:rsid w:val="00C2727E"/>
    <w:rsid w:val="00C32EFD"/>
    <w:rsid w:val="00C3660F"/>
    <w:rsid w:val="00C37B93"/>
    <w:rsid w:val="00C46607"/>
    <w:rsid w:val="00C56BA9"/>
    <w:rsid w:val="00C6223B"/>
    <w:rsid w:val="00C7652D"/>
    <w:rsid w:val="00CA2EBC"/>
    <w:rsid w:val="00CA437E"/>
    <w:rsid w:val="00CA4595"/>
    <w:rsid w:val="00CA7DB5"/>
    <w:rsid w:val="00CB00A3"/>
    <w:rsid w:val="00CB3C89"/>
    <w:rsid w:val="00CB46B6"/>
    <w:rsid w:val="00CC00E6"/>
    <w:rsid w:val="00CC113B"/>
    <w:rsid w:val="00CC12CF"/>
    <w:rsid w:val="00CC7594"/>
    <w:rsid w:val="00CD2BA6"/>
    <w:rsid w:val="00CD332B"/>
    <w:rsid w:val="00CD37B5"/>
    <w:rsid w:val="00CE1C4D"/>
    <w:rsid w:val="00CE2113"/>
    <w:rsid w:val="00CE6904"/>
    <w:rsid w:val="00CF2647"/>
    <w:rsid w:val="00CF4EC5"/>
    <w:rsid w:val="00CF55F0"/>
    <w:rsid w:val="00CF6217"/>
    <w:rsid w:val="00D016EA"/>
    <w:rsid w:val="00D01C64"/>
    <w:rsid w:val="00D0289E"/>
    <w:rsid w:val="00D03D26"/>
    <w:rsid w:val="00D07724"/>
    <w:rsid w:val="00D1272A"/>
    <w:rsid w:val="00D163A0"/>
    <w:rsid w:val="00D22141"/>
    <w:rsid w:val="00D23F56"/>
    <w:rsid w:val="00D311D4"/>
    <w:rsid w:val="00D313F3"/>
    <w:rsid w:val="00D32325"/>
    <w:rsid w:val="00D3344A"/>
    <w:rsid w:val="00D3623C"/>
    <w:rsid w:val="00D36ABF"/>
    <w:rsid w:val="00D431DE"/>
    <w:rsid w:val="00D451C0"/>
    <w:rsid w:val="00D51AC6"/>
    <w:rsid w:val="00D51D5E"/>
    <w:rsid w:val="00D541C1"/>
    <w:rsid w:val="00D573B1"/>
    <w:rsid w:val="00D579C7"/>
    <w:rsid w:val="00D60CA8"/>
    <w:rsid w:val="00D634D5"/>
    <w:rsid w:val="00D647FA"/>
    <w:rsid w:val="00D65972"/>
    <w:rsid w:val="00D65E53"/>
    <w:rsid w:val="00D7055D"/>
    <w:rsid w:val="00D72793"/>
    <w:rsid w:val="00D74FF0"/>
    <w:rsid w:val="00D817D9"/>
    <w:rsid w:val="00D82428"/>
    <w:rsid w:val="00D90306"/>
    <w:rsid w:val="00D91377"/>
    <w:rsid w:val="00D915E9"/>
    <w:rsid w:val="00D938BF"/>
    <w:rsid w:val="00D939F6"/>
    <w:rsid w:val="00DA0114"/>
    <w:rsid w:val="00DA0B2E"/>
    <w:rsid w:val="00DA13DF"/>
    <w:rsid w:val="00DA330A"/>
    <w:rsid w:val="00DA33F3"/>
    <w:rsid w:val="00DA3496"/>
    <w:rsid w:val="00DB2032"/>
    <w:rsid w:val="00DB2606"/>
    <w:rsid w:val="00DB486B"/>
    <w:rsid w:val="00DB555D"/>
    <w:rsid w:val="00DC474E"/>
    <w:rsid w:val="00DD2927"/>
    <w:rsid w:val="00DD4473"/>
    <w:rsid w:val="00DD4B42"/>
    <w:rsid w:val="00DE77FC"/>
    <w:rsid w:val="00DF2B89"/>
    <w:rsid w:val="00E002AF"/>
    <w:rsid w:val="00E01906"/>
    <w:rsid w:val="00E05D81"/>
    <w:rsid w:val="00E10271"/>
    <w:rsid w:val="00E11989"/>
    <w:rsid w:val="00E2096E"/>
    <w:rsid w:val="00E24B0D"/>
    <w:rsid w:val="00E320F9"/>
    <w:rsid w:val="00E3694B"/>
    <w:rsid w:val="00E4153A"/>
    <w:rsid w:val="00E43D9E"/>
    <w:rsid w:val="00E4412F"/>
    <w:rsid w:val="00E536D6"/>
    <w:rsid w:val="00E66B1C"/>
    <w:rsid w:val="00E7314E"/>
    <w:rsid w:val="00E7451F"/>
    <w:rsid w:val="00E77A73"/>
    <w:rsid w:val="00E801B2"/>
    <w:rsid w:val="00E83410"/>
    <w:rsid w:val="00E877BE"/>
    <w:rsid w:val="00E937E7"/>
    <w:rsid w:val="00E946F9"/>
    <w:rsid w:val="00E94A49"/>
    <w:rsid w:val="00EA0306"/>
    <w:rsid w:val="00EA40FE"/>
    <w:rsid w:val="00EA512E"/>
    <w:rsid w:val="00EA6199"/>
    <w:rsid w:val="00EB28C8"/>
    <w:rsid w:val="00EB5713"/>
    <w:rsid w:val="00EB758C"/>
    <w:rsid w:val="00EC0440"/>
    <w:rsid w:val="00EC0E7E"/>
    <w:rsid w:val="00EC1756"/>
    <w:rsid w:val="00EC4319"/>
    <w:rsid w:val="00EC4835"/>
    <w:rsid w:val="00EE36FE"/>
    <w:rsid w:val="00EE75DB"/>
    <w:rsid w:val="00EF0E82"/>
    <w:rsid w:val="00EF2537"/>
    <w:rsid w:val="00EF585F"/>
    <w:rsid w:val="00EF6317"/>
    <w:rsid w:val="00F06459"/>
    <w:rsid w:val="00F07781"/>
    <w:rsid w:val="00F112DD"/>
    <w:rsid w:val="00F12AC8"/>
    <w:rsid w:val="00F15ACE"/>
    <w:rsid w:val="00F167BD"/>
    <w:rsid w:val="00F20E6A"/>
    <w:rsid w:val="00F211AF"/>
    <w:rsid w:val="00F228E4"/>
    <w:rsid w:val="00F25881"/>
    <w:rsid w:val="00F30B54"/>
    <w:rsid w:val="00F53218"/>
    <w:rsid w:val="00F61480"/>
    <w:rsid w:val="00F66719"/>
    <w:rsid w:val="00F676AE"/>
    <w:rsid w:val="00F74AE0"/>
    <w:rsid w:val="00F77CAB"/>
    <w:rsid w:val="00F800DA"/>
    <w:rsid w:val="00F828CA"/>
    <w:rsid w:val="00F86B25"/>
    <w:rsid w:val="00F87FCF"/>
    <w:rsid w:val="00FA2771"/>
    <w:rsid w:val="00FD045A"/>
    <w:rsid w:val="00FD2AE2"/>
    <w:rsid w:val="00FD5C02"/>
    <w:rsid w:val="00FD78B0"/>
    <w:rsid w:val="00FE7201"/>
    <w:rsid w:val="00FF528F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15541"/>
  <w15:chartTrackingRefBased/>
  <w15:docId w15:val="{E7B61F63-983E-4828-B11F-95E0421F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D02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color w:val="000000"/>
      <w:sz w:val="24"/>
    </w:rPr>
  </w:style>
  <w:style w:type="character" w:customStyle="1" w:styleId="InitialStyle">
    <w:name w:val="InitialStyle"/>
    <w:rPr>
      <w:noProof w:val="0"/>
      <w:color w:val="000000"/>
      <w:sz w:val="20"/>
      <w:lang w:val="en-US"/>
    </w:rPr>
  </w:style>
  <w:style w:type="paragraph" w:styleId="Header">
    <w:name w:val="header"/>
    <w:basedOn w:val="Normal"/>
    <w:rsid w:val="00103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03D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3D71"/>
  </w:style>
  <w:style w:type="paragraph" w:styleId="BalloonText">
    <w:name w:val="Balloon Text"/>
    <w:basedOn w:val="Normal"/>
    <w:semiHidden/>
    <w:rsid w:val="00E002A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12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7c70a-65a7-49c1-bda0-2da70cbb734d" xsi:nil="true"/>
    <lcf76f155ced4ddcb4097134ff3c332f xmlns="62afc6fe-1ed8-494d-bb76-004b5780670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E10D320058847A74C494CB29EAA9F" ma:contentTypeVersion="14" ma:contentTypeDescription="Create a new document." ma:contentTypeScope="" ma:versionID="9e5a85a60b1cba4b7ae2b36d35529147">
  <xsd:schema xmlns:xsd="http://www.w3.org/2001/XMLSchema" xmlns:xs="http://www.w3.org/2001/XMLSchema" xmlns:p="http://schemas.microsoft.com/office/2006/metadata/properties" xmlns:ns2="62afc6fe-1ed8-494d-bb76-004b57806708" xmlns:ns3="6d1e7ea3-3c69-436c-a4c0-61e1e8871622" xmlns:ns4="3437c70a-65a7-49c1-bda0-2da70cbb734d" targetNamespace="http://schemas.microsoft.com/office/2006/metadata/properties" ma:root="true" ma:fieldsID="b4b7968bbf7fc0c9b7bfb951857f27b0" ns2:_="" ns3:_="" ns4:_="">
    <xsd:import namespace="62afc6fe-1ed8-494d-bb76-004b57806708"/>
    <xsd:import namespace="6d1e7ea3-3c69-436c-a4c0-61e1e8871622"/>
    <xsd:import namespace="3437c70a-65a7-49c1-bda0-2da70cbb7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fc6fe-1ed8-494d-bb76-004b5780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9f1d30-f83b-4fa5-bf4a-727cdc420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7ea3-3c69-436c-a4c0-61e1e8871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c70a-65a7-49c1-bda0-2da70cbb73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72e0db1-abbc-40c6-b661-8b5479cdfb98}" ma:internalName="TaxCatchAll" ma:showField="CatchAllData" ma:web="3437c70a-65a7-49c1-bda0-2da70cbb7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1F63E-7B6D-4601-BAB6-7534DA3A19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80EC6B-8A61-48EC-9EE9-4A928E954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04AAE-7B19-4670-88BD-BCB7B1538E2F}">
  <ds:schemaRefs>
    <ds:schemaRef ds:uri="http://schemas.microsoft.com/office/2006/metadata/properties"/>
    <ds:schemaRef ds:uri="http://schemas.microsoft.com/office/infopath/2007/PartnerControls"/>
    <ds:schemaRef ds:uri="3437c70a-65a7-49c1-bda0-2da70cbb734d"/>
    <ds:schemaRef ds:uri="62afc6fe-1ed8-494d-bb76-004b57806708"/>
  </ds:schemaRefs>
</ds:datastoreItem>
</file>

<file path=customXml/itemProps4.xml><?xml version="1.0" encoding="utf-8"?>
<ds:datastoreItem xmlns:ds="http://schemas.openxmlformats.org/officeDocument/2006/customXml" ds:itemID="{C55EDA24-9FCE-4674-8819-BED617CC4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fc6fe-1ed8-494d-bb76-004b57806708"/>
    <ds:schemaRef ds:uri="6d1e7ea3-3c69-436c-a4c0-61e1e8871622"/>
    <ds:schemaRef ds:uri="3437c70a-65a7-49c1-bda0-2da70cbb7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378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1000 SERIES</vt:lpstr>
    </vt:vector>
  </TitlesOfParts>
  <Company>MSBA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1000 SERIES</dc:title>
  <dc:subject/>
  <dc:creator>Preferred Customer</dc:creator>
  <cp:keywords/>
  <cp:lastModifiedBy>April Hoy</cp:lastModifiedBy>
  <cp:revision>137</cp:revision>
  <cp:lastPrinted>2009-07-08T16:55:00Z</cp:lastPrinted>
  <dcterms:created xsi:type="dcterms:W3CDTF">2023-10-27T23:17:00Z</dcterms:created>
  <dcterms:modified xsi:type="dcterms:W3CDTF">2025-07-11T16:00:00Z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-2043564085</vt:i4>
  </property>
  <property fmtid="{D5CDD505-2E9C-101B-9397-08002B2CF9AE}" pid="3" name="_EmailSubject">
    <vt:lpwstr>Policies - 1000 Series</vt:lpwstr>
  </property>
  <property fmtid="{D5CDD505-2E9C-101B-9397-08002B2CF9AE}" pid="4" name="_AuthorEmail">
    <vt:lpwstr>dsilk@mtsba.org</vt:lpwstr>
  </property>
  <property fmtid="{D5CDD505-2E9C-101B-9397-08002B2CF9AE}" pid="5" name="_AuthorEmailDisplayName">
    <vt:lpwstr>Debra Silk</vt:lpwstr>
  </property>
  <property fmtid="{D5CDD505-2E9C-101B-9397-08002B2CF9AE}" pid="6" name="_ReviewingToolsShownOnce">
    <vt:lpwstr/>
  </property>
  <property fmtid="{D5CDD505-2E9C-101B-9397-08002B2CF9AE}" pid="7" name="ContentTypeId">
    <vt:lpwstr>0x010100DB2E10D320058847A74C494CB29EAA9F</vt:lpwstr>
  </property>
  <property fmtid="{D5CDD505-2E9C-101B-9397-08002B2CF9AE}" pid="8" name="Order">
    <vt:r8>23400</vt:r8>
  </property>
  <property fmtid="{D5CDD505-2E9C-101B-9397-08002B2CF9AE}" pid="9" name="MediaServiceImageTags">
    <vt:lpwstr/>
  </property>
</Properties>
</file>