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ADMINISTRATION</w:t>
        <w:tab/>
        <w:t xml:space="preserve">6310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Employment Restrictions for Administrative Personnel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Time taken from the regularly assigned work schedule for such paid activities as consulting, college teaching, lecturing, etc., shall be subject to prior approval by the </w:t>
      </w:r>
      <w:r w:rsidDel="00000000" w:rsidR="00000000" w:rsidRPr="00000000">
        <w:rPr>
          <w:sz w:val="24"/>
          <w:szCs w:val="24"/>
          <w:rtl w:val="0"/>
        </w:rPr>
        <w:t xml:space="preserve">Board of Trustees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amount of time lost to the District will be, but is not restricted to be: 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Deducted from vacation time;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Granted as additional personal leave as specified by Board policy; or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Prorated to a dollar amount and that amount deducted from the next regularly scheduled pay period.</w:t>
      </w:r>
    </w:p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Time taken from the regularly assigned work schedule for non-paid activities shall follow the format established above.</w:t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Policy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Adopted on: 4/11/96</w:t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on: 4/8/25</w:t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Reviewed on: 6/8/04, 4/1/25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6310-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854CB0"/>
    <w:pPr>
      <w:keepNext w:val="1"/>
      <w:outlineLvl w:val="0"/>
    </w:pPr>
    <w:rPr>
      <w:bCs w:val="1"/>
      <w:kern w:val="32"/>
      <w:sz w:val="24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styleId="InitialStyle" w:customStyle="1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5D2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26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26D1"/>
  </w:style>
  <w:style w:type="character" w:styleId="Heading1Char" w:customStyle="1">
    <w:name w:val="Heading 1 Char"/>
    <w:link w:val="Heading1"/>
    <w:uiPriority w:val="9"/>
    <w:rsid w:val="00854CB0"/>
    <w:rPr>
      <w:rFonts w:cs="Times New Roman" w:eastAsia="Times New Roman"/>
      <w:bCs w:val="1"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AAfu/K1YUvTAUBPmhoI499IJw==">CgMxLjA4AHIhMXlWRU9rZmtsWUxoREJZVjBGNXV5TVZjenF2Q0kxQzQ1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2022-08-05T15:05:00Z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256200.0</vt:r8>
  </property>
  <property fmtid="{D5CDD505-2E9C-101B-9397-08002B2CF9AE}" pid="4" name="MediaServiceImageTags">
    <vt:lpwstr/>
  </property>
</Properties>
</file>