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2D61" w14:textId="07DF78BD" w:rsidR="003E1C6E" w:rsidRPr="005C3075" w:rsidRDefault="002B5207" w:rsidP="008901F7">
      <w:pPr>
        <w:spacing w:line="240" w:lineRule="atLeast"/>
        <w:rPr>
          <w:b/>
          <w:color w:val="000000"/>
          <w:sz w:val="24"/>
        </w:rPr>
      </w:pPr>
      <w:r w:rsidRPr="005C3075">
        <w:rPr>
          <w:b/>
          <w:color w:val="000000"/>
          <w:sz w:val="24"/>
        </w:rPr>
        <w:t>Bruneau-Grand View Joint School District #365</w:t>
      </w:r>
    </w:p>
    <w:p w14:paraId="4567AA65" w14:textId="77777777" w:rsidR="001D0054" w:rsidRPr="005C3075" w:rsidRDefault="001D0054" w:rsidP="008901F7">
      <w:pPr>
        <w:spacing w:line="240" w:lineRule="atLeast"/>
        <w:rPr>
          <w:b/>
          <w:color w:val="000000"/>
          <w:sz w:val="24"/>
        </w:rPr>
      </w:pPr>
    </w:p>
    <w:p w14:paraId="3500BB76" w14:textId="77777777" w:rsidR="001D0054" w:rsidRPr="005C3075" w:rsidRDefault="00F31EF3" w:rsidP="009F7D2D">
      <w:pPr>
        <w:tabs>
          <w:tab w:val="right" w:pos="9360"/>
        </w:tabs>
        <w:spacing w:line="240" w:lineRule="atLeast"/>
        <w:rPr>
          <w:color w:val="000000"/>
          <w:sz w:val="24"/>
        </w:rPr>
      </w:pPr>
      <w:r w:rsidRPr="005C3075">
        <w:rPr>
          <w:b/>
          <w:sz w:val="24"/>
        </w:rPr>
        <w:t>FINANCIAL MANAGEMENT</w:t>
      </w:r>
      <w:r w:rsidRPr="005C3075">
        <w:rPr>
          <w:b/>
          <w:color w:val="000000"/>
          <w:sz w:val="24"/>
        </w:rPr>
        <w:tab/>
        <w:t>7240P</w:t>
      </w:r>
    </w:p>
    <w:p w14:paraId="78245E61" w14:textId="77777777" w:rsidR="001D0054" w:rsidRPr="005C3075" w:rsidRDefault="001D0054" w:rsidP="008901F7">
      <w:pPr>
        <w:spacing w:line="240" w:lineRule="atLeast"/>
        <w:rPr>
          <w:color w:val="000000"/>
          <w:sz w:val="24"/>
          <w:u w:val="single"/>
        </w:rPr>
      </w:pPr>
    </w:p>
    <w:p w14:paraId="26459824" w14:textId="77777777" w:rsidR="001D0054" w:rsidRPr="005C3075" w:rsidRDefault="00F31EF3" w:rsidP="008901F7">
      <w:pPr>
        <w:pStyle w:val="Heading1"/>
      </w:pPr>
      <w:r w:rsidRPr="005C3075">
        <w:t>Federal Impact Funds</w:t>
      </w:r>
    </w:p>
    <w:p w14:paraId="56EA5BF1" w14:textId="77777777" w:rsidR="001D0054" w:rsidRPr="005C3075" w:rsidRDefault="001D0054" w:rsidP="008901F7">
      <w:pPr>
        <w:spacing w:line="240" w:lineRule="atLeast"/>
        <w:rPr>
          <w:color w:val="000000"/>
          <w:sz w:val="24"/>
        </w:rPr>
      </w:pPr>
    </w:p>
    <w:p w14:paraId="77D61599" w14:textId="77777777" w:rsidR="001D0054" w:rsidRPr="00EA4D66" w:rsidRDefault="00F31EF3" w:rsidP="008901F7">
      <w:pPr>
        <w:spacing w:line="240" w:lineRule="atLeast"/>
        <w:rPr>
          <w:color w:val="000000"/>
          <w:sz w:val="24"/>
        </w:rPr>
      </w:pPr>
      <w:r w:rsidRPr="005C3075">
        <w:rPr>
          <w:color w:val="000000"/>
          <w:sz w:val="24"/>
        </w:rPr>
        <w:t>The Board adopts the following procedures</w:t>
      </w:r>
      <w:r w:rsidRPr="00EA4D66">
        <w:rPr>
          <w:color w:val="000000"/>
          <w:sz w:val="24"/>
        </w:rPr>
        <w:t xml:space="preserve"> as required by Title VIII (Impact Aid Program) of the Elementary and Secondary Education Act:</w:t>
      </w:r>
    </w:p>
    <w:p w14:paraId="6B0781BF" w14:textId="77777777" w:rsidR="001D0054" w:rsidRPr="00EA4D66" w:rsidRDefault="001D0054" w:rsidP="008901F7">
      <w:pPr>
        <w:spacing w:line="240" w:lineRule="atLeast"/>
        <w:rPr>
          <w:color w:val="000000"/>
          <w:sz w:val="24"/>
        </w:rPr>
      </w:pPr>
    </w:p>
    <w:p w14:paraId="1A095D46" w14:textId="77777777" w:rsidR="001D0054" w:rsidRPr="00EA4D66" w:rsidRDefault="00990BCF" w:rsidP="008901F7">
      <w:pPr>
        <w:pStyle w:val="Outline1"/>
        <w:numPr>
          <w:ilvl w:val="0"/>
          <w:numId w:val="1"/>
        </w:numPr>
        <w:rPr>
          <w:sz w:val="24"/>
        </w:rPr>
      </w:pPr>
      <w:r w:rsidRPr="00EA4D66">
        <w:rPr>
          <w:sz w:val="24"/>
        </w:rPr>
        <w:t xml:space="preserve">The Superintendent and/or his or </w:t>
      </w:r>
      <w:r w:rsidR="00F31EF3" w:rsidRPr="00EA4D66">
        <w:rPr>
          <w:sz w:val="24"/>
        </w:rPr>
        <w:t>her desi</w:t>
      </w:r>
      <w:r w:rsidR="003B3534" w:rsidRPr="00EA4D66">
        <w:rPr>
          <w:sz w:val="24"/>
        </w:rPr>
        <w:t xml:space="preserve">gnee will meet at least two </w:t>
      </w:r>
      <w:r w:rsidR="00F31EF3" w:rsidRPr="00EA4D66">
        <w:rPr>
          <w:sz w:val="24"/>
        </w:rPr>
        <w:t xml:space="preserve">times annually with tribal officials and parents of Indian children.  The purpose of the meetings will be to give tribal officials and parents of Indian children an opportunity to comment on whether Indian children are participating on an equal basis with other children in the </w:t>
      </w:r>
      <w:proofErr w:type="gramStart"/>
      <w:r w:rsidR="00F31EF3" w:rsidRPr="00EA4D66">
        <w:rPr>
          <w:sz w:val="24"/>
        </w:rPr>
        <w:t>District</w:t>
      </w:r>
      <w:proofErr w:type="gramEnd"/>
      <w:r w:rsidR="00F31EF3" w:rsidRPr="00EA4D66">
        <w:rPr>
          <w:sz w:val="24"/>
        </w:rPr>
        <w:t xml:space="preserve"> in the educational programs and activities offered by the </w:t>
      </w:r>
      <w:proofErr w:type="gramStart"/>
      <w:r w:rsidR="00F31EF3" w:rsidRPr="00EA4D66">
        <w:rPr>
          <w:sz w:val="24"/>
        </w:rPr>
        <w:t>District</w:t>
      </w:r>
      <w:proofErr w:type="gramEnd"/>
      <w:r w:rsidR="00F31EF3" w:rsidRPr="00EA4D66">
        <w:rPr>
          <w:sz w:val="24"/>
        </w:rPr>
        <w:t xml:space="preserve">.  The dates and times of these meetings will be sent to tribal officials and parents of Indian children at the beginning of each school year.  In addition to the meetings, tribal officials and parents of Indian children are encouraged to contact the Superintendent at any time to provide comments or concerns regarding Indian children’s equal participation in the education programs of the </w:t>
      </w:r>
      <w:proofErr w:type="gramStart"/>
      <w:r w:rsidR="00F31EF3" w:rsidRPr="00EA4D66">
        <w:rPr>
          <w:sz w:val="24"/>
        </w:rPr>
        <w:t>District</w:t>
      </w:r>
      <w:proofErr w:type="gramEnd"/>
      <w:r w:rsidR="00F31EF3" w:rsidRPr="00EA4D66">
        <w:rPr>
          <w:sz w:val="24"/>
        </w:rPr>
        <w:t>.</w:t>
      </w:r>
    </w:p>
    <w:p w14:paraId="744BF4A8" w14:textId="77777777" w:rsidR="001D0054" w:rsidRPr="00EA4D66" w:rsidRDefault="001D0054" w:rsidP="008901F7">
      <w:pPr>
        <w:numPr>
          <w:ilvl w:val="12"/>
          <w:numId w:val="0"/>
        </w:numPr>
        <w:spacing w:line="240" w:lineRule="atLeast"/>
        <w:jc w:val="right"/>
        <w:rPr>
          <w:color w:val="000000"/>
          <w:sz w:val="24"/>
        </w:rPr>
      </w:pPr>
    </w:p>
    <w:p w14:paraId="20F5D402" w14:textId="77777777" w:rsidR="001D0054" w:rsidRPr="00EA4D66" w:rsidRDefault="00F31EF3" w:rsidP="008901F7">
      <w:pPr>
        <w:pStyle w:val="Outline1"/>
        <w:numPr>
          <w:ilvl w:val="0"/>
          <w:numId w:val="1"/>
        </w:numPr>
        <w:rPr>
          <w:sz w:val="24"/>
        </w:rPr>
      </w:pPr>
      <w:r w:rsidRPr="00EA4D66">
        <w:rPr>
          <w:sz w:val="24"/>
        </w:rPr>
        <w:t xml:space="preserve">Each year the Board will review this procedure and the District’s </w:t>
      </w:r>
      <w:r w:rsidR="001B292D" w:rsidRPr="00EA4D66">
        <w:rPr>
          <w:sz w:val="24"/>
        </w:rPr>
        <w:t xml:space="preserve">Policy 7240 </w:t>
      </w:r>
      <w:r w:rsidR="003D6350" w:rsidRPr="00EA4D66">
        <w:rPr>
          <w:sz w:val="24"/>
        </w:rPr>
        <w:t>Programs for Indian Children</w:t>
      </w:r>
      <w:r w:rsidRPr="00EA4D66">
        <w:rPr>
          <w:sz w:val="24"/>
        </w:rPr>
        <w:t>.</w:t>
      </w:r>
    </w:p>
    <w:p w14:paraId="11D317B0" w14:textId="77777777" w:rsidR="001D0054" w:rsidRPr="00EA4D66" w:rsidRDefault="001D0054" w:rsidP="008901F7">
      <w:pPr>
        <w:pStyle w:val="Outline1"/>
        <w:numPr>
          <w:ilvl w:val="12"/>
          <w:numId w:val="0"/>
        </w:numPr>
        <w:ind w:left="360"/>
        <w:rPr>
          <w:sz w:val="24"/>
        </w:rPr>
      </w:pPr>
    </w:p>
    <w:p w14:paraId="6A406EEF" w14:textId="77777777" w:rsidR="001D0054" w:rsidRPr="00EA4D66" w:rsidRDefault="00990BCF" w:rsidP="008901F7">
      <w:pPr>
        <w:pStyle w:val="Outline1"/>
        <w:numPr>
          <w:ilvl w:val="0"/>
          <w:numId w:val="1"/>
        </w:numPr>
        <w:rPr>
          <w:sz w:val="24"/>
        </w:rPr>
      </w:pPr>
      <w:r w:rsidRPr="00EA4D66">
        <w:rPr>
          <w:sz w:val="24"/>
        </w:rPr>
        <w:t xml:space="preserve">The Superintendent and/or </w:t>
      </w:r>
      <w:r w:rsidR="00F31EF3" w:rsidRPr="00EA4D66">
        <w:rPr>
          <w:sz w:val="24"/>
        </w:rPr>
        <w:t xml:space="preserve">designee will review school data and the comments and/or concerns of tribal officials, parents of Indian children, the community, and staff members regarding the assessment and extent of Indian students’ participation and progress in the educational programs and services of the </w:t>
      </w:r>
      <w:proofErr w:type="gramStart"/>
      <w:r w:rsidR="00F31EF3" w:rsidRPr="00EA4D66">
        <w:rPr>
          <w:sz w:val="24"/>
        </w:rPr>
        <w:t>District</w:t>
      </w:r>
      <w:proofErr w:type="gramEnd"/>
      <w:r w:rsidR="00F31EF3" w:rsidRPr="00EA4D66">
        <w:rPr>
          <w:sz w:val="24"/>
        </w:rPr>
        <w:t>.</w:t>
      </w:r>
    </w:p>
    <w:p w14:paraId="44ECC946" w14:textId="77777777" w:rsidR="001D0054" w:rsidRPr="00EA4D66" w:rsidRDefault="001D0054" w:rsidP="008901F7">
      <w:pPr>
        <w:pStyle w:val="Outline1"/>
        <w:numPr>
          <w:ilvl w:val="12"/>
          <w:numId w:val="0"/>
        </w:numPr>
        <w:ind w:left="360"/>
        <w:rPr>
          <w:sz w:val="24"/>
        </w:rPr>
      </w:pPr>
    </w:p>
    <w:p w14:paraId="4AF26556" w14:textId="77777777" w:rsidR="001D0054" w:rsidRPr="00EA4D66" w:rsidRDefault="00F31EF3" w:rsidP="008901F7">
      <w:pPr>
        <w:pStyle w:val="Outline1"/>
        <w:numPr>
          <w:ilvl w:val="0"/>
          <w:numId w:val="1"/>
        </w:numPr>
        <w:rPr>
          <w:sz w:val="24"/>
        </w:rPr>
      </w:pPr>
      <w:r w:rsidRPr="00EA4D66">
        <w:rPr>
          <w:sz w:val="24"/>
        </w:rPr>
        <w:t>When assessment data indicate Indian students are not participating on an equal basis with non-Indian students or making adequate progress, tribal officials and parents of Indian children will be asked to make recommended changes.</w:t>
      </w:r>
    </w:p>
    <w:p w14:paraId="50266517" w14:textId="77777777" w:rsidR="001D0054" w:rsidRPr="00EA4D66" w:rsidRDefault="001D0054" w:rsidP="008901F7">
      <w:pPr>
        <w:pStyle w:val="Outline1"/>
        <w:numPr>
          <w:ilvl w:val="12"/>
          <w:numId w:val="0"/>
        </w:numPr>
        <w:ind w:left="360"/>
        <w:rPr>
          <w:sz w:val="24"/>
        </w:rPr>
      </w:pPr>
    </w:p>
    <w:p w14:paraId="6C00FCD1" w14:textId="77777777" w:rsidR="001D0054" w:rsidRPr="00EA4D66" w:rsidRDefault="00F31EF3" w:rsidP="008901F7">
      <w:pPr>
        <w:pStyle w:val="Outline1"/>
        <w:numPr>
          <w:ilvl w:val="0"/>
          <w:numId w:val="1"/>
        </w:numPr>
        <w:rPr>
          <w:sz w:val="24"/>
        </w:rPr>
      </w:pPr>
      <w:r w:rsidRPr="00EA4D66">
        <w:rPr>
          <w:sz w:val="24"/>
        </w:rPr>
        <w:t>The complete Title VIII application will be sent to tribal officials (and the Indian Education Center, if appropriate) and a summary prepared for all Indian parents in conjunction with the January Title VIII public hearing.  Review of new or continuing programs is an ongoing process of the Board.  Agendas will be regularly forwarded to Tribal officials.  An annual summary will be provided at the January Title VIII public hearing.  Additional information is available upon request.  A Board meeting will be held, usually in January, for the discussion of the disseminated material as part of a regular Board agenda.  Tribal officials and Indian parents and staff wil</w:t>
      </w:r>
      <w:r w:rsidR="003B3534" w:rsidRPr="00EA4D66">
        <w:rPr>
          <w:sz w:val="24"/>
        </w:rPr>
        <w:t xml:space="preserve">l be notified at least ten </w:t>
      </w:r>
      <w:r w:rsidRPr="00EA4D66">
        <w:rPr>
          <w:sz w:val="24"/>
        </w:rPr>
        <w:t>days prior to the meeting.</w:t>
      </w:r>
      <w:r w:rsidR="006F193D">
        <w:rPr>
          <w:sz w:val="24"/>
        </w:rPr>
        <w:t xml:space="preserve">  Notice will be posted in the S</w:t>
      </w:r>
      <w:r w:rsidRPr="00EA4D66">
        <w:rPr>
          <w:sz w:val="24"/>
        </w:rPr>
        <w:t>cho</w:t>
      </w:r>
      <w:r w:rsidR="006F193D">
        <w:rPr>
          <w:sz w:val="24"/>
        </w:rPr>
        <w:t>ol</w:t>
      </w:r>
      <w:r w:rsidR="001526EC" w:rsidRPr="00EA4D66">
        <w:rPr>
          <w:sz w:val="24"/>
        </w:rPr>
        <w:t xml:space="preserve"> District office and school </w:t>
      </w:r>
      <w:r w:rsidRPr="00EA4D66">
        <w:rPr>
          <w:sz w:val="24"/>
        </w:rPr>
        <w:t>offices and will</w:t>
      </w:r>
      <w:r w:rsidR="003B3534" w:rsidRPr="00EA4D66">
        <w:rPr>
          <w:sz w:val="24"/>
        </w:rPr>
        <w:t xml:space="preserve"> be sent to the Tribal Council and Education Center</w:t>
      </w:r>
      <w:r w:rsidRPr="00EA4D66">
        <w:rPr>
          <w:sz w:val="24"/>
        </w:rPr>
        <w:t xml:space="preserve"> for posting.</w:t>
      </w:r>
    </w:p>
    <w:p w14:paraId="7CEFD97B" w14:textId="77777777" w:rsidR="001D0054" w:rsidRPr="00EA4D66" w:rsidRDefault="001D0054" w:rsidP="008901F7">
      <w:pPr>
        <w:pStyle w:val="Outline1"/>
        <w:numPr>
          <w:ilvl w:val="12"/>
          <w:numId w:val="0"/>
        </w:numPr>
        <w:ind w:left="360"/>
        <w:rPr>
          <w:sz w:val="24"/>
        </w:rPr>
      </w:pPr>
    </w:p>
    <w:p w14:paraId="187731C2" w14:textId="77777777" w:rsidR="001D0054" w:rsidRPr="00EA4D66" w:rsidRDefault="00F31EF3" w:rsidP="008901F7">
      <w:pPr>
        <w:pStyle w:val="Outline1"/>
        <w:numPr>
          <w:ilvl w:val="0"/>
          <w:numId w:val="1"/>
        </w:numPr>
        <w:rPr>
          <w:sz w:val="24"/>
        </w:rPr>
      </w:pPr>
      <w:r w:rsidRPr="00EA4D66">
        <w:rPr>
          <w:sz w:val="24"/>
        </w:rPr>
        <w:t>At t</w:t>
      </w:r>
      <w:r w:rsidR="00CE57CA" w:rsidRPr="00EA4D66">
        <w:rPr>
          <w:sz w:val="24"/>
        </w:rPr>
        <w:t>he Board meeting described in 5</w:t>
      </w:r>
      <w:r w:rsidRPr="00EA4D66">
        <w:rPr>
          <w:sz w:val="24"/>
        </w:rPr>
        <w:t xml:space="preserve"> above, members of the Indian community will be afforded the opportunity to comment and suggest alternatives to the regularly scheduled times, locations, and frequency of pertinent meetings.</w:t>
      </w:r>
    </w:p>
    <w:p w14:paraId="2FBC8C83" w14:textId="77777777" w:rsidR="001D0054" w:rsidRPr="00EA4D66" w:rsidRDefault="001D0054" w:rsidP="008901F7">
      <w:pPr>
        <w:pStyle w:val="Outline1"/>
        <w:numPr>
          <w:ilvl w:val="12"/>
          <w:numId w:val="0"/>
        </w:numPr>
        <w:ind w:left="360"/>
        <w:rPr>
          <w:sz w:val="24"/>
        </w:rPr>
      </w:pPr>
    </w:p>
    <w:p w14:paraId="6F67376F" w14:textId="77777777" w:rsidR="001D0054" w:rsidRPr="00EA4D66" w:rsidRDefault="00F31EF3" w:rsidP="008901F7">
      <w:pPr>
        <w:pStyle w:val="Outline1"/>
        <w:numPr>
          <w:ilvl w:val="0"/>
          <w:numId w:val="1"/>
        </w:numPr>
        <w:rPr>
          <w:sz w:val="24"/>
        </w:rPr>
      </w:pPr>
      <w:r w:rsidRPr="00EA4D66">
        <w:rPr>
          <w:sz w:val="24"/>
        </w:rPr>
        <w:lastRenderedPageBreak/>
        <w:t>Tribal officials, Indian parents, the Title IX Indian Parent Committee, the IPP Committee, and Indian Education Center staff will be notified as to the location and times of meetings in the same manner as that provided for the January Board meeting.  Notice will be posted in the school’s District office, at school offices, and will also be sent to the Tribal Council and the Tribal Education Center for posting.</w:t>
      </w:r>
    </w:p>
    <w:p w14:paraId="65C67FDA" w14:textId="77777777" w:rsidR="001D0054" w:rsidRPr="00EA4D66" w:rsidRDefault="001D0054" w:rsidP="008901F7">
      <w:pPr>
        <w:pStyle w:val="Outline1"/>
        <w:numPr>
          <w:ilvl w:val="12"/>
          <w:numId w:val="0"/>
        </w:numPr>
        <w:ind w:left="360"/>
        <w:rPr>
          <w:sz w:val="24"/>
        </w:rPr>
      </w:pPr>
    </w:p>
    <w:p w14:paraId="0B23C902" w14:textId="77777777" w:rsidR="001D0054" w:rsidRPr="00EA4D66" w:rsidRDefault="00F31EF3" w:rsidP="008901F7">
      <w:pPr>
        <w:pStyle w:val="Outline1"/>
        <w:numPr>
          <w:ilvl w:val="0"/>
          <w:numId w:val="1"/>
        </w:numPr>
        <w:rPr>
          <w:sz w:val="24"/>
        </w:rPr>
      </w:pPr>
      <w:r w:rsidRPr="00EA4D66">
        <w:rPr>
          <w:sz w:val="24"/>
        </w:rPr>
        <w:t>The Title VIII application will be made available for review by the Title IX Parent Committee and/or the IPP Committee and other interested members of the Indian community, prior to the public meeting generally held in January.</w:t>
      </w:r>
    </w:p>
    <w:p w14:paraId="76E2FA09" w14:textId="77777777" w:rsidR="001D0054" w:rsidRPr="00EA4D66" w:rsidRDefault="001D0054" w:rsidP="008901F7">
      <w:pPr>
        <w:spacing w:line="240" w:lineRule="atLeast"/>
        <w:rPr>
          <w:color w:val="000000"/>
          <w:sz w:val="24"/>
        </w:rPr>
      </w:pPr>
    </w:p>
    <w:p w14:paraId="7C9F20D4" w14:textId="77777777" w:rsidR="001D0054" w:rsidRPr="00EA4D66" w:rsidRDefault="00F31EF3" w:rsidP="008901F7">
      <w:pPr>
        <w:spacing w:line="240" w:lineRule="atLeast"/>
        <w:ind w:left="720"/>
        <w:rPr>
          <w:color w:val="000000"/>
          <w:sz w:val="24"/>
        </w:rPr>
      </w:pPr>
      <w:r w:rsidRPr="00EA4D66">
        <w:rPr>
          <w:color w:val="000000"/>
          <w:sz w:val="24"/>
        </w:rPr>
        <w:t>A Board meeting to discuss equal participation of Indian students will generally be held in January.</w:t>
      </w:r>
    </w:p>
    <w:p w14:paraId="7FBB6511" w14:textId="77777777" w:rsidR="001D0054" w:rsidRPr="00EA4D66" w:rsidRDefault="001D0054" w:rsidP="008901F7">
      <w:pPr>
        <w:spacing w:line="240" w:lineRule="atLeast"/>
        <w:rPr>
          <w:color w:val="000000"/>
          <w:sz w:val="24"/>
        </w:rPr>
      </w:pPr>
    </w:p>
    <w:p w14:paraId="53212759" w14:textId="77777777" w:rsidR="001D0054" w:rsidRPr="00EA4D66" w:rsidRDefault="00F31EF3" w:rsidP="008901F7">
      <w:pPr>
        <w:spacing w:line="240" w:lineRule="atLeast"/>
        <w:ind w:left="720"/>
        <w:rPr>
          <w:color w:val="000000"/>
          <w:sz w:val="24"/>
        </w:rPr>
      </w:pPr>
      <w:r w:rsidRPr="00EA4D66">
        <w:rPr>
          <w:color w:val="000000"/>
          <w:sz w:val="24"/>
        </w:rPr>
        <w:t>The Title IX Parent Committee and/or the IPP Committee and interested Indian parents and tribal officials will review assessment data to develop or modify educational programs or services to allow participation of Indian students on an equal basis.  These findings and recommendations will be presented to the Board in March or as required by federal guidelines.</w:t>
      </w:r>
    </w:p>
    <w:p w14:paraId="39EF6A02" w14:textId="77777777" w:rsidR="001D0054" w:rsidRPr="00EA4D66" w:rsidRDefault="001D0054" w:rsidP="008901F7">
      <w:pPr>
        <w:spacing w:line="240" w:lineRule="atLeast"/>
        <w:rPr>
          <w:color w:val="000000"/>
          <w:sz w:val="24"/>
        </w:rPr>
      </w:pPr>
    </w:p>
    <w:p w14:paraId="30C29F0D" w14:textId="77777777" w:rsidR="001D0054" w:rsidRPr="00EA4D66" w:rsidRDefault="00F31EF3" w:rsidP="008901F7">
      <w:pPr>
        <w:spacing w:line="240" w:lineRule="atLeast"/>
        <w:ind w:left="720"/>
        <w:rPr>
          <w:color w:val="000000"/>
          <w:sz w:val="24"/>
        </w:rPr>
      </w:pPr>
      <w:r w:rsidRPr="00EA4D66">
        <w:rPr>
          <w:color w:val="000000"/>
          <w:sz w:val="24"/>
        </w:rPr>
        <w:t>Members of the Indian community, tribal officials, members of the Parent Committee and/or the IPP Committee, and staff will be notified of modifications to programs or services as provided in 5, above.</w:t>
      </w:r>
    </w:p>
    <w:p w14:paraId="355C84C6" w14:textId="77777777" w:rsidR="001D0054" w:rsidRPr="00EA4D66" w:rsidRDefault="001D0054" w:rsidP="008901F7">
      <w:pPr>
        <w:spacing w:line="240" w:lineRule="atLeast"/>
        <w:rPr>
          <w:color w:val="000000"/>
          <w:sz w:val="24"/>
        </w:rPr>
      </w:pPr>
    </w:p>
    <w:p w14:paraId="395E6B9C" w14:textId="77777777" w:rsidR="001D0054" w:rsidRPr="00EA4D66" w:rsidRDefault="001D0054" w:rsidP="008901F7">
      <w:pPr>
        <w:spacing w:line="240" w:lineRule="atLeast"/>
        <w:rPr>
          <w:color w:val="000000"/>
          <w:sz w:val="24"/>
        </w:rPr>
      </w:pPr>
    </w:p>
    <w:p w14:paraId="765304AE" w14:textId="77777777" w:rsidR="001D0054" w:rsidRPr="00EA4D66" w:rsidRDefault="00F31EF3" w:rsidP="008901F7">
      <w:pPr>
        <w:spacing w:line="240" w:lineRule="atLeast"/>
        <w:rPr>
          <w:color w:val="000000"/>
          <w:sz w:val="24"/>
        </w:rPr>
      </w:pPr>
      <w:r w:rsidRPr="00EA4D66">
        <w:rPr>
          <w:color w:val="000000"/>
          <w:sz w:val="24"/>
          <w:u w:val="single"/>
        </w:rPr>
        <w:t>P</w:t>
      </w:r>
      <w:r w:rsidR="00E95A32" w:rsidRPr="00EA4D66">
        <w:rPr>
          <w:color w:val="000000"/>
          <w:sz w:val="24"/>
          <w:u w:val="single"/>
        </w:rPr>
        <w:t>rocedure</w:t>
      </w:r>
      <w:r w:rsidRPr="00EA4D66">
        <w:rPr>
          <w:color w:val="000000"/>
          <w:sz w:val="24"/>
          <w:u w:val="single"/>
        </w:rPr>
        <w:t xml:space="preserve"> History:</w:t>
      </w:r>
    </w:p>
    <w:p w14:paraId="06BC6EF8" w14:textId="77777777" w:rsidR="00C50F3B" w:rsidRDefault="00C50F3B" w:rsidP="00C50F3B">
      <w:pPr>
        <w:rPr>
          <w:sz w:val="24"/>
          <w:szCs w:val="24"/>
        </w:rPr>
      </w:pPr>
      <w:r>
        <w:rPr>
          <w:sz w:val="24"/>
          <w:szCs w:val="24"/>
        </w:rPr>
        <w:t>Adopted on: 6/10/25</w:t>
      </w:r>
    </w:p>
    <w:p w14:paraId="05F9D299" w14:textId="77777777" w:rsidR="00C50F3B" w:rsidRDefault="00C50F3B" w:rsidP="00C50F3B">
      <w:pPr>
        <w:rPr>
          <w:sz w:val="24"/>
          <w:szCs w:val="24"/>
        </w:rPr>
      </w:pPr>
      <w:r>
        <w:rPr>
          <w:sz w:val="24"/>
          <w:szCs w:val="24"/>
        </w:rPr>
        <w:t xml:space="preserve">Revised on: </w:t>
      </w:r>
    </w:p>
    <w:p w14:paraId="27D4FACB" w14:textId="56A8120E" w:rsidR="001D0054" w:rsidRPr="00C50F3B" w:rsidRDefault="00C50F3B" w:rsidP="00C50F3B">
      <w:pPr>
        <w:rPr>
          <w:sz w:val="24"/>
          <w:szCs w:val="24"/>
          <w:u w:val="single"/>
        </w:rPr>
      </w:pPr>
      <w:r>
        <w:rPr>
          <w:sz w:val="24"/>
          <w:szCs w:val="24"/>
        </w:rPr>
        <w:t>Reviewed on: 5/6/25, 6/3/25</w:t>
      </w:r>
    </w:p>
    <w:sectPr w:rsidR="001D0054" w:rsidRPr="00C50F3B" w:rsidSect="001D005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267" w:right="1440" w:bottom="108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F7AC1" w14:textId="77777777" w:rsidR="00662D27" w:rsidRDefault="00662D27">
      <w:r>
        <w:separator/>
      </w:r>
    </w:p>
  </w:endnote>
  <w:endnote w:type="continuationSeparator" w:id="0">
    <w:p w14:paraId="7521D309" w14:textId="77777777" w:rsidR="00662D27" w:rsidRDefault="006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A35B" w14:textId="77777777" w:rsidR="00107B18" w:rsidRDefault="00107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B160" w14:textId="267AD63B" w:rsidR="001D0054" w:rsidRDefault="00F31EF3">
    <w:pPr>
      <w:pStyle w:val="Footer"/>
    </w:pPr>
    <w:r>
      <w:tab/>
      <w:t>7240P-</w:t>
    </w:r>
    <w:r w:rsidR="0062047A">
      <w:rPr>
        <w:rStyle w:val="PageNumber"/>
      </w:rPr>
      <w:fldChar w:fldCharType="begin"/>
    </w:r>
    <w:r>
      <w:rPr>
        <w:rStyle w:val="PageNumber"/>
      </w:rPr>
      <w:instrText xml:space="preserve"> PAGE </w:instrText>
    </w:r>
    <w:r w:rsidR="0062047A">
      <w:rPr>
        <w:rStyle w:val="PageNumber"/>
      </w:rPr>
      <w:fldChar w:fldCharType="separate"/>
    </w:r>
    <w:r w:rsidR="009F7D2D">
      <w:rPr>
        <w:rStyle w:val="PageNumber"/>
        <w:noProof/>
      </w:rPr>
      <w:t>1</w:t>
    </w:r>
    <w:r w:rsidR="0062047A">
      <w:rPr>
        <w:rStyle w:val="PageNumber"/>
      </w:rPr>
      <w:fldChar w:fldCharType="end"/>
    </w:r>
    <w:r w:rsidR="00C41C80">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2778" w14:textId="77777777" w:rsidR="00107B18" w:rsidRDefault="00107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F738" w14:textId="77777777" w:rsidR="00662D27" w:rsidRDefault="00662D27">
      <w:r>
        <w:separator/>
      </w:r>
    </w:p>
  </w:footnote>
  <w:footnote w:type="continuationSeparator" w:id="0">
    <w:p w14:paraId="17BE1EE2" w14:textId="77777777" w:rsidR="00662D27" w:rsidRDefault="006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605B" w14:textId="77777777" w:rsidR="00107B18" w:rsidRDefault="00107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9D7D" w14:textId="77777777" w:rsidR="00107B18" w:rsidRDefault="00107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FE9D1" w14:textId="77777777" w:rsidR="00107B18" w:rsidRDefault="00107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267"/>
    <w:multiLevelType w:val="singleLevel"/>
    <w:tmpl w:val="1B1EB3C6"/>
    <w:lvl w:ilvl="0">
      <w:start w:val="1"/>
      <w:numFmt w:val="decimal"/>
      <w:lvlText w:val="%1."/>
      <w:legacy w:legacy="1" w:legacySpace="120" w:legacyIndent="360"/>
      <w:lvlJc w:val="left"/>
      <w:pPr>
        <w:ind w:left="720" w:hanging="360"/>
      </w:pPr>
    </w:lvl>
  </w:abstractNum>
  <w:num w:numId="1" w16cid:durableId="169426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1EF3"/>
    <w:rsid w:val="00000CC8"/>
    <w:rsid w:val="000816AA"/>
    <w:rsid w:val="000A0C4B"/>
    <w:rsid w:val="00107B18"/>
    <w:rsid w:val="001526EC"/>
    <w:rsid w:val="0015641E"/>
    <w:rsid w:val="001B292D"/>
    <w:rsid w:val="001D0054"/>
    <w:rsid w:val="00213604"/>
    <w:rsid w:val="0024020F"/>
    <w:rsid w:val="002413AD"/>
    <w:rsid w:val="00257287"/>
    <w:rsid w:val="00266757"/>
    <w:rsid w:val="002B5207"/>
    <w:rsid w:val="002F62A4"/>
    <w:rsid w:val="0033417B"/>
    <w:rsid w:val="00357245"/>
    <w:rsid w:val="003643C0"/>
    <w:rsid w:val="003B3534"/>
    <w:rsid w:val="003D6350"/>
    <w:rsid w:val="003E1C6E"/>
    <w:rsid w:val="003F615B"/>
    <w:rsid w:val="00462389"/>
    <w:rsid w:val="00495C78"/>
    <w:rsid w:val="004E4BE7"/>
    <w:rsid w:val="005A6E87"/>
    <w:rsid w:val="005C3075"/>
    <w:rsid w:val="005E0038"/>
    <w:rsid w:val="0062047A"/>
    <w:rsid w:val="00642792"/>
    <w:rsid w:val="006566B5"/>
    <w:rsid w:val="00662D27"/>
    <w:rsid w:val="006943B7"/>
    <w:rsid w:val="00695262"/>
    <w:rsid w:val="006F193D"/>
    <w:rsid w:val="00727502"/>
    <w:rsid w:val="00861D6A"/>
    <w:rsid w:val="008901F7"/>
    <w:rsid w:val="008921AE"/>
    <w:rsid w:val="0089297E"/>
    <w:rsid w:val="008A6DE7"/>
    <w:rsid w:val="009022C9"/>
    <w:rsid w:val="00990BCF"/>
    <w:rsid w:val="009E1BA8"/>
    <w:rsid w:val="009F7D2D"/>
    <w:rsid w:val="00A30B4C"/>
    <w:rsid w:val="00A56D7A"/>
    <w:rsid w:val="00B76468"/>
    <w:rsid w:val="00BD304D"/>
    <w:rsid w:val="00C41C80"/>
    <w:rsid w:val="00C50F3B"/>
    <w:rsid w:val="00CE57CA"/>
    <w:rsid w:val="00E95A32"/>
    <w:rsid w:val="00E961B6"/>
    <w:rsid w:val="00E96A75"/>
    <w:rsid w:val="00EA4D66"/>
    <w:rsid w:val="00EB52CB"/>
    <w:rsid w:val="00F3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6CCB6"/>
  <w15:chartTrackingRefBased/>
  <w15:docId w15:val="{1C964E32-E636-4086-A369-49C925E5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054"/>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3643C0"/>
    <w:pPr>
      <w:keepNext/>
      <w:outlineLvl w:val="0"/>
    </w:pPr>
    <w:rPr>
      <w:bCs/>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1D0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color w:val="000000"/>
      <w:sz w:val="24"/>
    </w:rPr>
  </w:style>
  <w:style w:type="character" w:customStyle="1" w:styleId="InitialStyle">
    <w:name w:val="InitialStyle"/>
    <w:rsid w:val="001D0054"/>
    <w:rPr>
      <w:noProof w:val="0"/>
      <w:color w:val="000000"/>
      <w:sz w:val="20"/>
      <w:lang w:val="en-US"/>
    </w:rPr>
  </w:style>
  <w:style w:type="paragraph" w:customStyle="1" w:styleId="Outline1">
    <w:name w:val="Outline 1"/>
    <w:rsid w:val="001D0054"/>
    <w:pPr>
      <w:overflowPunct w:val="0"/>
      <w:autoSpaceDE w:val="0"/>
      <w:autoSpaceDN w:val="0"/>
      <w:adjustRightInd w:val="0"/>
      <w:spacing w:line="240" w:lineRule="atLeast"/>
      <w:ind w:left="720"/>
      <w:textAlignment w:val="baseline"/>
    </w:pPr>
    <w:rPr>
      <w:color w:val="000000"/>
    </w:rPr>
  </w:style>
  <w:style w:type="paragraph" w:customStyle="1" w:styleId="Outline2">
    <w:name w:val="Outline 2"/>
    <w:rsid w:val="001D0054"/>
    <w:pPr>
      <w:overflowPunct w:val="0"/>
      <w:autoSpaceDE w:val="0"/>
      <w:autoSpaceDN w:val="0"/>
      <w:adjustRightInd w:val="0"/>
      <w:spacing w:line="240" w:lineRule="atLeast"/>
      <w:ind w:left="1440"/>
      <w:textAlignment w:val="baseline"/>
    </w:pPr>
    <w:rPr>
      <w:color w:val="000000"/>
    </w:rPr>
  </w:style>
  <w:style w:type="paragraph" w:customStyle="1" w:styleId="Outline3">
    <w:name w:val="Outline 3"/>
    <w:rsid w:val="001D0054"/>
    <w:pPr>
      <w:overflowPunct w:val="0"/>
      <w:autoSpaceDE w:val="0"/>
      <w:autoSpaceDN w:val="0"/>
      <w:adjustRightInd w:val="0"/>
      <w:spacing w:line="240" w:lineRule="atLeast"/>
      <w:ind w:left="2160"/>
      <w:textAlignment w:val="baseline"/>
    </w:pPr>
    <w:rPr>
      <w:color w:val="000000"/>
    </w:rPr>
  </w:style>
  <w:style w:type="paragraph" w:styleId="Header">
    <w:name w:val="header"/>
    <w:basedOn w:val="Normal"/>
    <w:semiHidden/>
    <w:rsid w:val="001D0054"/>
    <w:pPr>
      <w:tabs>
        <w:tab w:val="center" w:pos="4320"/>
        <w:tab w:val="right" w:pos="8640"/>
      </w:tabs>
    </w:pPr>
  </w:style>
  <w:style w:type="paragraph" w:styleId="Footer">
    <w:name w:val="footer"/>
    <w:basedOn w:val="Normal"/>
    <w:semiHidden/>
    <w:rsid w:val="001D0054"/>
    <w:pPr>
      <w:tabs>
        <w:tab w:val="center" w:pos="4320"/>
        <w:tab w:val="right" w:pos="8640"/>
      </w:tabs>
    </w:pPr>
  </w:style>
  <w:style w:type="character" w:styleId="PageNumber">
    <w:name w:val="page number"/>
    <w:basedOn w:val="DefaultParagraphFont"/>
    <w:semiHidden/>
    <w:rsid w:val="001D0054"/>
  </w:style>
  <w:style w:type="character" w:customStyle="1" w:styleId="Heading1Char">
    <w:name w:val="Heading 1 Char"/>
    <w:link w:val="Heading1"/>
    <w:uiPriority w:val="9"/>
    <w:rsid w:val="003643C0"/>
    <w:rPr>
      <w:rFonts w:eastAsia="Times New Roman" w:cs="Times New Roman"/>
      <w:bCs/>
      <w:kern w:val="32"/>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970651">
      <w:bodyDiv w:val="1"/>
      <w:marLeft w:val="0"/>
      <w:marRight w:val="0"/>
      <w:marTop w:val="0"/>
      <w:marBottom w:val="0"/>
      <w:divBdr>
        <w:top w:val="none" w:sz="0" w:space="0" w:color="auto"/>
        <w:left w:val="none" w:sz="0" w:space="0" w:color="auto"/>
        <w:bottom w:val="none" w:sz="0" w:space="0" w:color="auto"/>
        <w:right w:val="none" w:sz="0" w:space="0" w:color="auto"/>
      </w:divBdr>
    </w:div>
    <w:div w:id="11205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24C28-8334-49CC-B86C-92D2B2A37E9A}">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E102A345-6D80-4B22-889D-F921E7EEC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74B6B-594C-41CD-AAB2-22255028E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3578</Characters>
  <Application>Microsoft Office Word</Application>
  <DocSecurity>0</DocSecurity>
  <Lines>29</Lines>
  <Paragraphs>8</Paragraphs>
  <ScaleCrop>false</ScaleCrop>
  <HeadingPairs>
    <vt:vector size="4" baseType="variant">
      <vt:variant>
        <vt:lpstr>Title</vt:lpstr>
      </vt:variant>
      <vt:variant>
        <vt:i4>1</vt:i4>
      </vt:variant>
      <vt:variant>
        <vt:lpstr>__________School District</vt:lpstr>
      </vt:variant>
      <vt:variant>
        <vt:i4>0</vt:i4>
      </vt:variant>
    </vt:vector>
  </HeadingPairs>
  <TitlesOfParts>
    <vt:vector size="1" baseType="lpstr">
      <vt:lpstr>__________School District</vt:lpstr>
    </vt:vector>
  </TitlesOfParts>
  <Company>ISBA</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__________School District</dc:title>
  <dc:subject/>
  <dc:creator>Rebecca</dc:creator>
  <cp:keywords/>
  <dc:description/>
  <cp:lastModifiedBy>April Hoy</cp:lastModifiedBy>
  <cp:revision>7</cp:revision>
  <dcterms:created xsi:type="dcterms:W3CDTF">2022-08-05T16:17:00Z</dcterms:created>
  <dcterms:modified xsi:type="dcterms:W3CDTF">2025-06-30T21:28:00Z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262000</vt:r8>
  </property>
  <property fmtid="{D5CDD505-2E9C-101B-9397-08002B2CF9AE}" pid="4" name="MediaServiceImageTags">
    <vt:lpwstr/>
  </property>
</Properties>
</file>