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EE543" w14:textId="16B8B0F5" w:rsidR="005647E4" w:rsidRPr="00AE4D8E" w:rsidRDefault="004072E8" w:rsidP="0064351E">
      <w:pPr>
        <w:spacing w:line="240" w:lineRule="atLeast"/>
        <w:rPr>
          <w:b/>
          <w:color w:val="000000"/>
        </w:rPr>
      </w:pPr>
      <w:r w:rsidRPr="00AE4D8E">
        <w:rPr>
          <w:b/>
          <w:color w:val="000000"/>
        </w:rPr>
        <w:t>Bruneau-Grand View Joint School District #365</w:t>
      </w:r>
    </w:p>
    <w:p w14:paraId="338E27E9" w14:textId="77777777" w:rsidR="003E09A3" w:rsidRPr="00AE4D8E" w:rsidRDefault="003E09A3" w:rsidP="0064351E">
      <w:pPr>
        <w:spacing w:line="240" w:lineRule="atLeast"/>
        <w:rPr>
          <w:b/>
        </w:rPr>
      </w:pPr>
    </w:p>
    <w:p w14:paraId="6F9DF70C" w14:textId="77777777" w:rsidR="00356727" w:rsidRPr="00AE4D8E" w:rsidRDefault="00356727" w:rsidP="00CC7D3E">
      <w:pPr>
        <w:tabs>
          <w:tab w:val="right" w:pos="9360"/>
        </w:tabs>
        <w:spacing w:line="240" w:lineRule="atLeast"/>
      </w:pPr>
      <w:r w:rsidRPr="00AE4D8E">
        <w:rPr>
          <w:b/>
        </w:rPr>
        <w:t>FINANCIAL MANAGEMENT</w:t>
      </w:r>
      <w:r w:rsidRPr="00AE4D8E">
        <w:rPr>
          <w:b/>
        </w:rPr>
        <w:tab/>
        <w:t>7400</w:t>
      </w:r>
      <w:r w:rsidR="00B71E63" w:rsidRPr="00AE4D8E">
        <w:rPr>
          <w:b/>
        </w:rPr>
        <w:t>P</w:t>
      </w:r>
      <w:r w:rsidR="0056435C" w:rsidRPr="00AE4D8E">
        <w:rPr>
          <w:b/>
        </w:rPr>
        <w:t>4</w:t>
      </w:r>
    </w:p>
    <w:p w14:paraId="1A1B8CA9" w14:textId="77777777" w:rsidR="007245CF" w:rsidRPr="00AE4D8E" w:rsidRDefault="007245CF" w:rsidP="0064351E">
      <w:pPr>
        <w:spacing w:line="240" w:lineRule="atLeast"/>
        <w:rPr>
          <w:u w:val="single"/>
        </w:rPr>
      </w:pPr>
    </w:p>
    <w:p w14:paraId="2DEFE844" w14:textId="77777777" w:rsidR="00124638" w:rsidRPr="00AE4D8E" w:rsidRDefault="001B6D97" w:rsidP="0064351E">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color w:val="auto"/>
        </w:rPr>
      </w:pPr>
      <w:r w:rsidRPr="00AE4D8E">
        <w:rPr>
          <w:color w:val="auto"/>
        </w:rPr>
        <w:t>General Procurement Standards for Federal Awards</w:t>
      </w:r>
    </w:p>
    <w:p w14:paraId="67AE4D5F" w14:textId="77777777" w:rsidR="001B6D97" w:rsidRPr="00AE4D8E" w:rsidRDefault="001B6D97" w:rsidP="0064351E">
      <w:pPr>
        <w:spacing w:line="240" w:lineRule="atLeast"/>
      </w:pPr>
    </w:p>
    <w:p w14:paraId="24DB1918" w14:textId="77777777" w:rsidR="00CD0441" w:rsidRPr="00AE4D8E" w:rsidRDefault="00CD0441" w:rsidP="0064351E">
      <w:pPr>
        <w:pStyle w:val="Subtitle"/>
      </w:pPr>
      <w:r w:rsidRPr="00AE4D8E">
        <w:t>Contractor Oversight</w:t>
      </w:r>
    </w:p>
    <w:p w14:paraId="045E708F" w14:textId="77777777" w:rsidR="00CD0441" w:rsidRPr="00AE4D8E" w:rsidRDefault="00CD0441" w:rsidP="0064351E">
      <w:pPr>
        <w:spacing w:line="240" w:lineRule="atLeast"/>
      </w:pPr>
    </w:p>
    <w:p w14:paraId="3610D253" w14:textId="77777777" w:rsidR="001B6D97" w:rsidRPr="001A22FF" w:rsidRDefault="001B6D97" w:rsidP="0064351E">
      <w:pPr>
        <w:spacing w:line="240" w:lineRule="atLeast"/>
      </w:pPr>
      <w:r w:rsidRPr="00AE4D8E">
        <w:t xml:space="preserve">The </w:t>
      </w:r>
      <w:proofErr w:type="gramStart"/>
      <w:r w:rsidRPr="00AE4D8E">
        <w:t>District</w:t>
      </w:r>
      <w:proofErr w:type="gramEnd"/>
      <w:r w:rsidRPr="00AE4D8E">
        <w:t xml:space="preserve"> shall maintain oversight to ensure</w:t>
      </w:r>
      <w:r w:rsidRPr="001A22FF">
        <w:t xml:space="preserve"> that its contractors perform in accordance with the terms, conditions, and specifications of their contracts or purchase orders.</w:t>
      </w:r>
    </w:p>
    <w:p w14:paraId="3E6192B8" w14:textId="77777777" w:rsidR="001B6D97" w:rsidRPr="001A22FF" w:rsidRDefault="001B6D97" w:rsidP="0064351E">
      <w:pPr>
        <w:spacing w:line="240" w:lineRule="atLeast"/>
      </w:pPr>
    </w:p>
    <w:p w14:paraId="40466B25" w14:textId="77777777" w:rsidR="00CD0441" w:rsidRPr="001A22FF" w:rsidRDefault="00CD0441" w:rsidP="0064351E">
      <w:pPr>
        <w:pStyle w:val="Subtitle"/>
      </w:pPr>
      <w:r w:rsidRPr="001A22FF">
        <w:t>Conflict of Interest</w:t>
      </w:r>
    </w:p>
    <w:p w14:paraId="68893D29" w14:textId="77777777" w:rsidR="00CD0441" w:rsidRPr="001A22FF" w:rsidRDefault="00CD0441" w:rsidP="0064351E">
      <w:pPr>
        <w:spacing w:line="240" w:lineRule="atLeast"/>
      </w:pPr>
    </w:p>
    <w:p w14:paraId="73FC3C1C" w14:textId="77777777" w:rsidR="001B6D97" w:rsidRPr="001A22FF" w:rsidRDefault="001B6D97" w:rsidP="0064351E">
      <w:pPr>
        <w:spacing w:line="240" w:lineRule="atLeast"/>
      </w:pPr>
      <w:r w:rsidRPr="001A22FF">
        <w:t>The following standards of conduct defin</w:t>
      </w:r>
      <w:r w:rsidR="001351FC" w:rsidRPr="001A22FF">
        <w:t>e</w:t>
      </w:r>
      <w:r w:rsidRPr="001A22FF">
        <w:t xml:space="preserve"> conflicts of interest and governing the performance of employees engaged in the selection, award</w:t>
      </w:r>
      <w:r w:rsidR="0090500C" w:rsidRPr="001A22FF">
        <w:t>,</w:t>
      </w:r>
      <w:r w:rsidRPr="001A22FF">
        <w:t xml:space="preserve"> and administration of contracts:</w:t>
      </w:r>
    </w:p>
    <w:p w14:paraId="2E9B05CB" w14:textId="77777777" w:rsidR="00CD0441" w:rsidRPr="001A22FF" w:rsidRDefault="00CD0441" w:rsidP="0064351E">
      <w:pPr>
        <w:spacing w:line="240" w:lineRule="atLeast"/>
      </w:pPr>
    </w:p>
    <w:p w14:paraId="0C3A0DE6" w14:textId="77777777" w:rsidR="00CD0441" w:rsidRPr="001A22FF" w:rsidRDefault="001B6D97" w:rsidP="0064351E">
      <w:pPr>
        <w:numPr>
          <w:ilvl w:val="0"/>
          <w:numId w:val="7"/>
        </w:numPr>
        <w:spacing w:line="240" w:lineRule="atLeast"/>
      </w:pPr>
      <w:r w:rsidRPr="001A22FF">
        <w:t xml:space="preserve">No District employee, officer, or agent may participate in the selection, award, or administration of a contract supported by a </w:t>
      </w:r>
      <w:proofErr w:type="gramStart"/>
      <w:r w:rsidRPr="001A22FF">
        <w:t>Federal</w:t>
      </w:r>
      <w:proofErr w:type="gramEnd"/>
      <w:r w:rsidRPr="001A22FF">
        <w:t xml:space="preserve"> award if he or she has a real or apparent conflict of interest. Such a conflict of interest is present when the employee, officer, or agent, any member of his or her immediate family, his or her partner, or an organization which employs or is about to employ any of the parties indicated herein, has a financial or other interest in or a tangible personal benefit from a firm or person considered for a contract.</w:t>
      </w:r>
    </w:p>
    <w:p w14:paraId="2A33D92B" w14:textId="77777777" w:rsidR="00CD0441" w:rsidRPr="001A22FF" w:rsidRDefault="00CD0441" w:rsidP="0064351E">
      <w:pPr>
        <w:spacing w:line="240" w:lineRule="atLeast"/>
        <w:ind w:left="720"/>
      </w:pPr>
    </w:p>
    <w:p w14:paraId="221F0B55" w14:textId="77777777" w:rsidR="001B6D97" w:rsidRPr="001A22FF" w:rsidRDefault="001B6D97" w:rsidP="0064351E">
      <w:pPr>
        <w:numPr>
          <w:ilvl w:val="0"/>
          <w:numId w:val="7"/>
        </w:numPr>
        <w:spacing w:line="240" w:lineRule="atLeast"/>
      </w:pPr>
      <w:r w:rsidRPr="001A22FF">
        <w:t>District officers, employees, and agents of the non-Federal entity must neither solicit nor accept gratuities, favors, or service or item exceeding</w:t>
      </w:r>
      <w:r w:rsidR="001351FC" w:rsidRPr="001A22FF">
        <w:t xml:space="preserve"> $50</w:t>
      </w:r>
      <w:r w:rsidRPr="001A22FF">
        <w:t xml:space="preserve"> in value from any contractors or subcontractor. Any District employee, who solicits any gift, or who accepts an unsolicited g</w:t>
      </w:r>
      <w:r w:rsidR="001351FC" w:rsidRPr="001A22FF">
        <w:t>ift with a value exceeding $50</w:t>
      </w:r>
      <w:r w:rsidRPr="001A22FF">
        <w:t xml:space="preserve">, shall be subject to disciplinary action up to and including termination. Any District officer or agent shall be immediately terminated or separated from District service. </w:t>
      </w:r>
    </w:p>
    <w:p w14:paraId="1C028503" w14:textId="77777777" w:rsidR="001B6D97" w:rsidRPr="001A22FF" w:rsidRDefault="001B6D97" w:rsidP="0064351E">
      <w:pPr>
        <w:spacing w:line="240" w:lineRule="atLeast"/>
      </w:pPr>
    </w:p>
    <w:p w14:paraId="27B5825B" w14:textId="77777777" w:rsidR="00CD0441" w:rsidRPr="001A22FF" w:rsidRDefault="00CD0441" w:rsidP="0064351E">
      <w:pPr>
        <w:pStyle w:val="Subtitle"/>
      </w:pPr>
      <w:r w:rsidRPr="001A22FF">
        <w:t>Efficient Purchases</w:t>
      </w:r>
    </w:p>
    <w:p w14:paraId="7956B4B9" w14:textId="77777777" w:rsidR="00CD0441" w:rsidRPr="001A22FF" w:rsidRDefault="00CD0441" w:rsidP="0064351E">
      <w:pPr>
        <w:spacing w:line="240" w:lineRule="atLeast"/>
      </w:pPr>
    </w:p>
    <w:p w14:paraId="0E600AFB" w14:textId="77777777" w:rsidR="001B6D97" w:rsidRPr="001A22FF" w:rsidRDefault="001B6D97" w:rsidP="0064351E">
      <w:pPr>
        <w:spacing w:line="240" w:lineRule="atLeast"/>
      </w:pPr>
      <w:r w:rsidRPr="001A22FF">
        <w:t xml:space="preserve">The </w:t>
      </w:r>
      <w:proofErr w:type="gramStart"/>
      <w:r w:rsidRPr="001A22FF">
        <w:t>District</w:t>
      </w:r>
      <w:proofErr w:type="gramEnd"/>
      <w:r w:rsidRPr="001A22FF">
        <w:t xml:space="preserve"> shall use all resources and assets effectively and efficiently. Accordingly, prior to any purchase request, the requestor shall evaluate the need for the </w:t>
      </w:r>
      <w:proofErr w:type="gramStart"/>
      <w:r w:rsidRPr="001A22FF">
        <w:t>item, and</w:t>
      </w:r>
      <w:proofErr w:type="gramEnd"/>
      <w:r w:rsidRPr="001A22FF">
        <w:t xml:space="preserve"> shall ensure that the acquisition of unnecessary or duplicative items is avoided. In addition to the previous requirements, whenever feasible, consideration should be given to consolidating or breaking out procurements to obtain a more economical purchase. Finally, where appropriate, an analysis will be made of lease versus purchase alternatives, and any similar analysis of alternatives to determine the most economical approach.</w:t>
      </w:r>
    </w:p>
    <w:p w14:paraId="1591F6B5" w14:textId="77777777" w:rsidR="00CD0441" w:rsidRPr="001A22FF" w:rsidRDefault="00CD0441" w:rsidP="0064351E">
      <w:pPr>
        <w:spacing w:line="240" w:lineRule="atLeast"/>
      </w:pPr>
    </w:p>
    <w:p w14:paraId="1BB24816" w14:textId="77777777" w:rsidR="00CD0441" w:rsidRPr="001A22FF" w:rsidRDefault="00CD0441" w:rsidP="0064351E">
      <w:pPr>
        <w:numPr>
          <w:ilvl w:val="0"/>
          <w:numId w:val="6"/>
        </w:numPr>
        <w:spacing w:line="240" w:lineRule="atLeast"/>
      </w:pPr>
      <w:r w:rsidRPr="001A22FF">
        <w:t>T</w:t>
      </w:r>
      <w:r w:rsidR="001B6D97" w:rsidRPr="001A22FF">
        <w:t xml:space="preserve">o foster greater economy and efficiency, and in accordance with efforts to promote cost-effective use of shared services across the Federal government, the </w:t>
      </w:r>
      <w:proofErr w:type="gramStart"/>
      <w:r w:rsidR="00DC6FD4" w:rsidRPr="001A22FF">
        <w:t>District</w:t>
      </w:r>
      <w:proofErr w:type="gramEnd"/>
      <w:r w:rsidR="00DC6FD4" w:rsidRPr="001A22FF">
        <w:t xml:space="preserve"> shall endeavor</w:t>
      </w:r>
      <w:r w:rsidR="001B6D97" w:rsidRPr="001A22FF">
        <w:t xml:space="preserve"> to enter into state and local intergovernmental agreements or inter-entity agreements where appropriate for procurement or use of common or shared goods and services.</w:t>
      </w:r>
    </w:p>
    <w:p w14:paraId="21842EAA" w14:textId="77777777" w:rsidR="00CD0441" w:rsidRPr="001A22FF" w:rsidRDefault="001B6D97" w:rsidP="0064351E">
      <w:pPr>
        <w:numPr>
          <w:ilvl w:val="0"/>
          <w:numId w:val="6"/>
        </w:numPr>
        <w:spacing w:line="240" w:lineRule="atLeast"/>
      </w:pPr>
      <w:r w:rsidRPr="001A22FF">
        <w:lastRenderedPageBreak/>
        <w:t xml:space="preserve">The </w:t>
      </w:r>
      <w:proofErr w:type="gramStart"/>
      <w:r w:rsidR="00DC6FD4" w:rsidRPr="001A22FF">
        <w:t>District</w:t>
      </w:r>
      <w:proofErr w:type="gramEnd"/>
      <w:r w:rsidR="00DC6FD4" w:rsidRPr="001A22FF">
        <w:t xml:space="preserve"> shall endeavor </w:t>
      </w:r>
      <w:r w:rsidRPr="001A22FF">
        <w:t>to use Federal excess and surplus property in lieu of purchasing new equipment and property whenever such use is feasible and reduces project costs.</w:t>
      </w:r>
    </w:p>
    <w:p w14:paraId="66FEEBD9" w14:textId="77777777" w:rsidR="00CD0441" w:rsidRPr="001A22FF" w:rsidRDefault="00CD0441" w:rsidP="0064351E">
      <w:pPr>
        <w:pStyle w:val="ListParagraph"/>
      </w:pPr>
    </w:p>
    <w:p w14:paraId="5CAAD798" w14:textId="77777777" w:rsidR="00CD0441" w:rsidRPr="001A22FF" w:rsidRDefault="001B6D97" w:rsidP="0064351E">
      <w:pPr>
        <w:numPr>
          <w:ilvl w:val="0"/>
          <w:numId w:val="6"/>
        </w:numPr>
        <w:spacing w:line="240" w:lineRule="atLeast"/>
      </w:pPr>
      <w:r w:rsidRPr="001A22FF">
        <w:t xml:space="preserve">The </w:t>
      </w:r>
      <w:proofErr w:type="gramStart"/>
      <w:r w:rsidR="00CA7661" w:rsidRPr="001A22FF">
        <w:t>District</w:t>
      </w:r>
      <w:proofErr w:type="gramEnd"/>
      <w:r w:rsidR="00CA7661" w:rsidRPr="001A22FF">
        <w:t xml:space="preserve"> shall endeavor</w:t>
      </w:r>
      <w:r w:rsidRPr="001A22FF">
        <w:t xml:space="preserve">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w:t>
      </w:r>
    </w:p>
    <w:p w14:paraId="211DD469" w14:textId="77777777" w:rsidR="00CD0441" w:rsidRPr="001A22FF" w:rsidRDefault="00CD0441" w:rsidP="0064351E">
      <w:pPr>
        <w:pStyle w:val="ListParagraph"/>
      </w:pPr>
    </w:p>
    <w:p w14:paraId="106A9318" w14:textId="77777777" w:rsidR="00CD0441" w:rsidRPr="001A22FF" w:rsidRDefault="001B6D97" w:rsidP="0064351E">
      <w:pPr>
        <w:numPr>
          <w:ilvl w:val="0"/>
          <w:numId w:val="6"/>
        </w:numPr>
        <w:spacing w:line="240" w:lineRule="atLeast"/>
      </w:pPr>
      <w:r w:rsidRPr="001A22FF">
        <w:t xml:space="preserve">The </w:t>
      </w:r>
      <w:proofErr w:type="gramStart"/>
      <w:r w:rsidR="00CA7661" w:rsidRPr="001A22FF">
        <w:t>District</w:t>
      </w:r>
      <w:proofErr w:type="gramEnd"/>
      <w:r w:rsidR="00CA7661" w:rsidRPr="001A22FF">
        <w:t xml:space="preserve"> shall</w:t>
      </w:r>
      <w:r w:rsidRPr="001A22FF">
        <w:t xml:space="preserve"> award contracts only to responsible contractors possessing the ability to perform successfully under the terms and conditions of </w:t>
      </w:r>
      <w:proofErr w:type="gramStart"/>
      <w:r w:rsidRPr="001A22FF">
        <w:t>a proposed</w:t>
      </w:r>
      <w:proofErr w:type="gramEnd"/>
      <w:r w:rsidRPr="001A22FF">
        <w:t xml:space="preserve"> procurement. Consideration </w:t>
      </w:r>
      <w:r w:rsidR="00CA7661" w:rsidRPr="001A22FF">
        <w:t>shall</w:t>
      </w:r>
      <w:r w:rsidRPr="001A22FF">
        <w:t xml:space="preserve"> be given to such matters as contractor integrity, compliance with public policy, record of past performance, and financial and technical resources.</w:t>
      </w:r>
    </w:p>
    <w:p w14:paraId="6399B61D" w14:textId="77777777" w:rsidR="00CD0441" w:rsidRPr="001A22FF" w:rsidRDefault="00CD0441" w:rsidP="0064351E">
      <w:pPr>
        <w:pStyle w:val="ListParagraph"/>
      </w:pPr>
    </w:p>
    <w:p w14:paraId="1AEC71CB" w14:textId="77777777" w:rsidR="00CD0441" w:rsidRPr="001A22FF" w:rsidRDefault="001B6D97" w:rsidP="0064351E">
      <w:pPr>
        <w:numPr>
          <w:ilvl w:val="0"/>
          <w:numId w:val="6"/>
        </w:numPr>
        <w:spacing w:line="240" w:lineRule="atLeast"/>
      </w:pPr>
      <w:r w:rsidRPr="001A22FF">
        <w:t xml:space="preserve">The </w:t>
      </w:r>
      <w:proofErr w:type="gramStart"/>
      <w:r w:rsidR="00CA7661" w:rsidRPr="001A22FF">
        <w:t>District</w:t>
      </w:r>
      <w:proofErr w:type="gramEnd"/>
      <w:r w:rsidR="00CA7661" w:rsidRPr="001A22FF">
        <w:t xml:space="preserve"> shall</w:t>
      </w:r>
      <w:r w:rsidRPr="001A22FF">
        <w:t xml:space="preserve"> maintain </w:t>
      </w:r>
      <w:proofErr w:type="gramStart"/>
      <w:r w:rsidRPr="001A22FF">
        <w:t>records sufficient</w:t>
      </w:r>
      <w:proofErr w:type="gramEnd"/>
      <w:r w:rsidRPr="001A22FF">
        <w:t xml:space="preserve"> to detail the history of procurement. These records </w:t>
      </w:r>
      <w:r w:rsidR="00CA7661" w:rsidRPr="001A22FF">
        <w:t>shall</w:t>
      </w:r>
      <w:r w:rsidRPr="001A22FF">
        <w:t xml:space="preserve"> include, but are not necessarily limited to</w:t>
      </w:r>
      <w:r w:rsidR="00CA7661" w:rsidRPr="001A22FF">
        <w:t>,</w:t>
      </w:r>
      <w:r w:rsidRPr="001A22FF">
        <w:t xml:space="preserve"> the following: rationale for the method of procurement, selection of contract type, contractor selection or rejection, and the basis for the contract price.</w:t>
      </w:r>
    </w:p>
    <w:p w14:paraId="7BD64ADD" w14:textId="77777777" w:rsidR="00CD0441" w:rsidRPr="001A22FF" w:rsidRDefault="00CD0441" w:rsidP="0064351E">
      <w:pPr>
        <w:pStyle w:val="ListParagraph"/>
      </w:pPr>
    </w:p>
    <w:p w14:paraId="6703037C" w14:textId="77777777" w:rsidR="00CD0441" w:rsidRPr="001A22FF" w:rsidRDefault="001B6D97" w:rsidP="0064351E">
      <w:pPr>
        <w:numPr>
          <w:ilvl w:val="0"/>
          <w:numId w:val="6"/>
        </w:numPr>
        <w:spacing w:line="240" w:lineRule="atLeast"/>
      </w:pPr>
      <w:r w:rsidRPr="001A22FF">
        <w:t xml:space="preserve">The </w:t>
      </w:r>
      <w:proofErr w:type="gramStart"/>
      <w:r w:rsidR="00CA7661" w:rsidRPr="001A22FF">
        <w:t>District</w:t>
      </w:r>
      <w:proofErr w:type="gramEnd"/>
      <w:r w:rsidRPr="001A22FF">
        <w:t xml:space="preserve"> may use time and material type contracts only after a determination that no other contract is suitable and if the contract includes a ceiling price that the contractor exceeds at its own risk. Time and material type contract means a contract whose cost to </w:t>
      </w:r>
      <w:r w:rsidR="00754C65" w:rsidRPr="001A22FF">
        <w:t xml:space="preserve">the </w:t>
      </w:r>
      <w:proofErr w:type="gramStart"/>
      <w:r w:rsidR="00754C65" w:rsidRPr="001A22FF">
        <w:t>District</w:t>
      </w:r>
      <w:proofErr w:type="gramEnd"/>
      <w:r w:rsidRPr="001A22FF">
        <w:t xml:space="preserve"> is the sum of:</w:t>
      </w:r>
    </w:p>
    <w:p w14:paraId="79A987FB" w14:textId="77777777" w:rsidR="00CD0441" w:rsidRPr="001A22FF" w:rsidRDefault="00CD0441" w:rsidP="0064351E">
      <w:pPr>
        <w:pStyle w:val="ListParagraph"/>
      </w:pPr>
    </w:p>
    <w:p w14:paraId="77D2A383" w14:textId="77777777" w:rsidR="00CD0441" w:rsidRPr="001A22FF" w:rsidRDefault="001B6D97" w:rsidP="0064351E">
      <w:pPr>
        <w:numPr>
          <w:ilvl w:val="0"/>
          <w:numId w:val="8"/>
        </w:numPr>
        <w:spacing w:line="240" w:lineRule="atLeast"/>
        <w:ind w:left="1440"/>
      </w:pPr>
      <w:r w:rsidRPr="001A22FF">
        <w:t>The actual cost of materials; and</w:t>
      </w:r>
    </w:p>
    <w:p w14:paraId="66D7D831" w14:textId="77777777" w:rsidR="001B6D97" w:rsidRPr="001A22FF" w:rsidRDefault="001B6D97" w:rsidP="0064351E">
      <w:pPr>
        <w:numPr>
          <w:ilvl w:val="0"/>
          <w:numId w:val="8"/>
        </w:numPr>
        <w:spacing w:line="240" w:lineRule="atLeast"/>
        <w:ind w:left="1440"/>
      </w:pPr>
      <w:r w:rsidRPr="001A22FF">
        <w:t>Direct labor hours charged at fixed hourly rates that reflect wages, general and administrative expenses, and profit.</w:t>
      </w:r>
    </w:p>
    <w:p w14:paraId="018DB688" w14:textId="77777777" w:rsidR="00CD0441" w:rsidRPr="001A22FF" w:rsidRDefault="00CD0441" w:rsidP="0064351E">
      <w:pPr>
        <w:spacing w:line="240" w:lineRule="atLeast"/>
      </w:pPr>
    </w:p>
    <w:p w14:paraId="34A03402" w14:textId="79EA85B6" w:rsidR="001B6D97" w:rsidRPr="001A22FF" w:rsidRDefault="00CA7661" w:rsidP="0064351E">
      <w:pPr>
        <w:spacing w:line="240" w:lineRule="atLeast"/>
        <w:ind w:left="720"/>
      </w:pPr>
      <w:r w:rsidRPr="001A22FF">
        <w:t>T</w:t>
      </w:r>
      <w:r w:rsidR="001B6D97" w:rsidRPr="001A22FF">
        <w:t>his formula generates an open-ended contract price, a time-and materials contract</w:t>
      </w:r>
      <w:r w:rsidR="001F2672">
        <w:t xml:space="preserve"> </w:t>
      </w:r>
      <w:r w:rsidR="001B6D97" w:rsidRPr="001A22FF">
        <w:t xml:space="preserve">provides no positive profit incentive to the contractor for cost control or labor efficiency. Therefore, each contract </w:t>
      </w:r>
      <w:r w:rsidRPr="001A22FF">
        <w:t>shall</w:t>
      </w:r>
      <w:r w:rsidR="001B6D97" w:rsidRPr="001A22FF">
        <w:t xml:space="preserve"> set a ceiling price that the contractor exceeds at its own risk. Further, the </w:t>
      </w:r>
      <w:r w:rsidRPr="001A22FF">
        <w:t>District shall</w:t>
      </w:r>
      <w:r w:rsidR="001B6D97" w:rsidRPr="001A22FF">
        <w:t xml:space="preserve"> assert a high degree of oversight </w:t>
      </w:r>
      <w:proofErr w:type="gramStart"/>
      <w:r w:rsidR="001B6D97" w:rsidRPr="001A22FF">
        <w:t>in order to</w:t>
      </w:r>
      <w:proofErr w:type="gramEnd"/>
      <w:r w:rsidR="001B6D97" w:rsidRPr="001A22FF">
        <w:t xml:space="preserve"> obtain reasonable assurance that the contractor is using efficient methods and effective cost controls.</w:t>
      </w:r>
    </w:p>
    <w:p w14:paraId="00F7F7D7" w14:textId="77777777" w:rsidR="004B1961" w:rsidRPr="001A22FF" w:rsidRDefault="004B1961" w:rsidP="0064351E">
      <w:pPr>
        <w:spacing w:line="240" w:lineRule="atLeast"/>
        <w:ind w:left="720"/>
      </w:pPr>
    </w:p>
    <w:p w14:paraId="43EB9A2E" w14:textId="77777777" w:rsidR="00E23063" w:rsidRPr="001A22FF" w:rsidRDefault="001B6D97" w:rsidP="0064351E">
      <w:pPr>
        <w:numPr>
          <w:ilvl w:val="0"/>
          <w:numId w:val="6"/>
        </w:numPr>
        <w:spacing w:line="240" w:lineRule="atLeast"/>
      </w:pPr>
      <w:r w:rsidRPr="001A22FF">
        <w:t xml:space="preserve">The </w:t>
      </w:r>
      <w:proofErr w:type="gramStart"/>
      <w:r w:rsidR="00266995" w:rsidRPr="001A22FF">
        <w:t>District</w:t>
      </w:r>
      <w:proofErr w:type="gramEnd"/>
      <w:r w:rsidRPr="001A22FF">
        <w:t xml:space="preserve"> alone </w:t>
      </w:r>
      <w:r w:rsidR="00266995" w:rsidRPr="001A22FF">
        <w:t>shall</w:t>
      </w:r>
      <w:r w:rsidRPr="001A22FF">
        <w:t xml:space="preserve">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w:t>
      </w:r>
      <w:proofErr w:type="gramStart"/>
      <w:r w:rsidR="00266995" w:rsidRPr="001A22FF">
        <w:t>District</w:t>
      </w:r>
      <w:proofErr w:type="gramEnd"/>
      <w:r w:rsidRPr="001A22FF">
        <w:t xml:space="preserve"> of any contractual responsibilities under its contracts. Violations of law </w:t>
      </w:r>
      <w:r w:rsidR="00266995" w:rsidRPr="001A22FF">
        <w:t>sha</w:t>
      </w:r>
      <w:r w:rsidRPr="001A22FF">
        <w:t>ll be referred to the local, state, or Federal authority having proper jurisdiction.</w:t>
      </w:r>
    </w:p>
    <w:p w14:paraId="4086B935" w14:textId="77777777" w:rsidR="001B6D97" w:rsidRPr="001A22FF" w:rsidRDefault="001B6D97" w:rsidP="00A17081">
      <w:pPr>
        <w:spacing w:line="240" w:lineRule="atLeast"/>
      </w:pPr>
    </w:p>
    <w:p w14:paraId="0B7BEF76" w14:textId="77777777" w:rsidR="001B6D97" w:rsidRPr="001A22FF" w:rsidRDefault="001B6D97" w:rsidP="00A17081">
      <w:pPr>
        <w:spacing w:line="240" w:lineRule="atLeast"/>
      </w:pPr>
    </w:p>
    <w:p w14:paraId="2C9E471A" w14:textId="2EDB91F3" w:rsidR="001B6D97" w:rsidRPr="001A22FF" w:rsidRDefault="001B6D97" w:rsidP="00A17081">
      <w:pPr>
        <w:spacing w:line="240" w:lineRule="atLeast"/>
      </w:pPr>
      <w:r w:rsidRPr="001A22FF">
        <w:t>Legal Reference:</w:t>
      </w:r>
      <w:r w:rsidRPr="001A22FF">
        <w:tab/>
        <w:t>2 CFR § 200.318</w:t>
      </w:r>
      <w:r w:rsidRPr="001A22FF">
        <w:tab/>
        <w:t>General Procurement Standards</w:t>
      </w:r>
    </w:p>
    <w:p w14:paraId="4F1A83FD" w14:textId="387AE056" w:rsidR="001B6D97" w:rsidRDefault="001B6D97" w:rsidP="00A17081">
      <w:pPr>
        <w:spacing w:line="240" w:lineRule="atLeast"/>
      </w:pPr>
    </w:p>
    <w:p w14:paraId="5CFD118A" w14:textId="77777777" w:rsidR="00BC6162" w:rsidRPr="001A22FF" w:rsidRDefault="00BC6162" w:rsidP="00A17081">
      <w:pPr>
        <w:spacing w:line="240" w:lineRule="atLeast"/>
      </w:pPr>
    </w:p>
    <w:p w14:paraId="47466F0E" w14:textId="77777777" w:rsidR="003E09A3" w:rsidRPr="001A22FF" w:rsidRDefault="003E09A3" w:rsidP="00A17081">
      <w:pPr>
        <w:spacing w:line="240" w:lineRule="atLeast"/>
      </w:pPr>
      <w:r w:rsidRPr="001A22FF">
        <w:rPr>
          <w:u w:val="single"/>
        </w:rPr>
        <w:lastRenderedPageBreak/>
        <w:t>P</w:t>
      </w:r>
      <w:r w:rsidR="00B71E63" w:rsidRPr="001A22FF">
        <w:rPr>
          <w:u w:val="single"/>
        </w:rPr>
        <w:t>rocedure</w:t>
      </w:r>
      <w:r w:rsidRPr="001A22FF">
        <w:rPr>
          <w:u w:val="single"/>
        </w:rPr>
        <w:t xml:space="preserve"> History:</w:t>
      </w:r>
    </w:p>
    <w:p w14:paraId="5F1605A5" w14:textId="77777777" w:rsidR="00323384" w:rsidRDefault="00323384" w:rsidP="00323384">
      <w:r>
        <w:t>Adopted on: 6/10/25</w:t>
      </w:r>
    </w:p>
    <w:p w14:paraId="6AE364B4" w14:textId="77777777" w:rsidR="00323384" w:rsidRDefault="00323384" w:rsidP="00323384">
      <w:r>
        <w:t xml:space="preserve">Revised on: </w:t>
      </w:r>
    </w:p>
    <w:p w14:paraId="7B7BE84C" w14:textId="67CA24BE" w:rsidR="003E09A3" w:rsidRPr="00323384" w:rsidRDefault="00323384" w:rsidP="00323384">
      <w:pPr>
        <w:rPr>
          <w:u w:val="single"/>
        </w:rPr>
      </w:pPr>
      <w:r>
        <w:t>Reviewed on: 5/6/25, 6/3/25</w:t>
      </w:r>
    </w:p>
    <w:sectPr w:rsidR="003E09A3" w:rsidRPr="00323384" w:rsidSect="009953C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041F5" w14:textId="77777777" w:rsidR="00925276" w:rsidRDefault="00925276">
      <w:r>
        <w:separator/>
      </w:r>
    </w:p>
  </w:endnote>
  <w:endnote w:type="continuationSeparator" w:id="0">
    <w:p w14:paraId="4578FF50" w14:textId="77777777" w:rsidR="00925276" w:rsidRDefault="0092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3832" w14:textId="77777777" w:rsidR="0081101F" w:rsidRDefault="0081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9B03B" w14:textId="23A30035" w:rsidR="00F63CED" w:rsidRPr="00F071D2" w:rsidRDefault="00F63CED">
    <w:pPr>
      <w:pStyle w:val="Footer"/>
      <w:rPr>
        <w:sz w:val="20"/>
      </w:rPr>
    </w:pPr>
    <w:r>
      <w:tab/>
    </w:r>
    <w:r w:rsidRPr="00F071D2">
      <w:rPr>
        <w:sz w:val="20"/>
      </w:rPr>
      <w:t>7400</w:t>
    </w:r>
    <w:r w:rsidR="00B71E63" w:rsidRPr="00F071D2">
      <w:rPr>
        <w:sz w:val="20"/>
      </w:rPr>
      <w:t>P</w:t>
    </w:r>
    <w:r w:rsidR="0056435C" w:rsidRPr="00F071D2">
      <w:rPr>
        <w:sz w:val="20"/>
      </w:rPr>
      <w:t>4</w:t>
    </w:r>
    <w:r w:rsidRPr="00F071D2">
      <w:rPr>
        <w:sz w:val="20"/>
      </w:rPr>
      <w:t>-</w:t>
    </w:r>
    <w:r w:rsidRPr="00F071D2">
      <w:rPr>
        <w:rStyle w:val="PageNumber"/>
        <w:sz w:val="20"/>
      </w:rPr>
      <w:fldChar w:fldCharType="begin"/>
    </w:r>
    <w:r w:rsidRPr="00F071D2">
      <w:rPr>
        <w:rStyle w:val="PageNumber"/>
        <w:sz w:val="20"/>
      </w:rPr>
      <w:instrText xml:space="preserve"> PAGE </w:instrText>
    </w:r>
    <w:r w:rsidRPr="00F071D2">
      <w:rPr>
        <w:rStyle w:val="PageNumber"/>
        <w:sz w:val="20"/>
      </w:rPr>
      <w:fldChar w:fldCharType="separate"/>
    </w:r>
    <w:r w:rsidR="00A17081">
      <w:rPr>
        <w:rStyle w:val="PageNumber"/>
        <w:noProof/>
        <w:sz w:val="20"/>
      </w:rPr>
      <w:t>3</w:t>
    </w:r>
    <w:r w:rsidRPr="00F071D2">
      <w:rPr>
        <w:rStyle w:val="PageNumber"/>
        <w:sz w:val="20"/>
      </w:rPr>
      <w:fldChar w:fldCharType="end"/>
    </w:r>
    <w:r w:rsidRPr="00F071D2">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C8C91" w14:textId="77777777" w:rsidR="0081101F" w:rsidRDefault="0081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A285" w14:textId="77777777" w:rsidR="00925276" w:rsidRDefault="00925276">
      <w:r>
        <w:separator/>
      </w:r>
    </w:p>
  </w:footnote>
  <w:footnote w:type="continuationSeparator" w:id="0">
    <w:p w14:paraId="2A6E989E" w14:textId="77777777" w:rsidR="00925276" w:rsidRDefault="00925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EC6B" w14:textId="77777777" w:rsidR="0081101F" w:rsidRDefault="00811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9BD9" w14:textId="77777777" w:rsidR="0081101F" w:rsidRDefault="00811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7718" w14:textId="77777777" w:rsidR="0081101F" w:rsidRDefault="00811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C0587"/>
    <w:multiLevelType w:val="hybridMultilevel"/>
    <w:tmpl w:val="4D344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B1359"/>
    <w:multiLevelType w:val="hybridMultilevel"/>
    <w:tmpl w:val="62107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E22F2"/>
    <w:multiLevelType w:val="hybridMultilevel"/>
    <w:tmpl w:val="C620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D4967"/>
    <w:multiLevelType w:val="hybridMultilevel"/>
    <w:tmpl w:val="7D907D40"/>
    <w:lvl w:ilvl="0" w:tplc="7128A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E793B"/>
    <w:multiLevelType w:val="hybridMultilevel"/>
    <w:tmpl w:val="544C6C1E"/>
    <w:lvl w:ilvl="0" w:tplc="484E6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B26419"/>
    <w:multiLevelType w:val="hybridMultilevel"/>
    <w:tmpl w:val="75EA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647380">
    <w:abstractNumId w:val="3"/>
  </w:num>
  <w:num w:numId="2" w16cid:durableId="175508173">
    <w:abstractNumId w:val="6"/>
  </w:num>
  <w:num w:numId="3" w16cid:durableId="250361135">
    <w:abstractNumId w:val="0"/>
  </w:num>
  <w:num w:numId="4" w16cid:durableId="444157054">
    <w:abstractNumId w:val="5"/>
  </w:num>
  <w:num w:numId="5" w16cid:durableId="868765184">
    <w:abstractNumId w:val="2"/>
  </w:num>
  <w:num w:numId="6" w16cid:durableId="770055846">
    <w:abstractNumId w:val="7"/>
  </w:num>
  <w:num w:numId="7" w16cid:durableId="2027362857">
    <w:abstractNumId w:val="1"/>
  </w:num>
  <w:num w:numId="8" w16cid:durableId="1281456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5CF"/>
    <w:rsid w:val="000004DB"/>
    <w:rsid w:val="00000889"/>
    <w:rsid w:val="00004109"/>
    <w:rsid w:val="00020ACF"/>
    <w:rsid w:val="0002635D"/>
    <w:rsid w:val="000269D5"/>
    <w:rsid w:val="000302E7"/>
    <w:rsid w:val="00043F7B"/>
    <w:rsid w:val="0007375D"/>
    <w:rsid w:val="00124638"/>
    <w:rsid w:val="001351FC"/>
    <w:rsid w:val="0015641E"/>
    <w:rsid w:val="00157AC9"/>
    <w:rsid w:val="00163340"/>
    <w:rsid w:val="00177514"/>
    <w:rsid w:val="001A22FF"/>
    <w:rsid w:val="001B343E"/>
    <w:rsid w:val="001B6D97"/>
    <w:rsid w:val="001C7CD4"/>
    <w:rsid w:val="001D486A"/>
    <w:rsid w:val="001E20D3"/>
    <w:rsid w:val="001F2672"/>
    <w:rsid w:val="0022740F"/>
    <w:rsid w:val="00230FE7"/>
    <w:rsid w:val="00266995"/>
    <w:rsid w:val="00274313"/>
    <w:rsid w:val="00285EAD"/>
    <w:rsid w:val="00285F5C"/>
    <w:rsid w:val="002B7123"/>
    <w:rsid w:val="002C3B4D"/>
    <w:rsid w:val="002C57BE"/>
    <w:rsid w:val="0030131E"/>
    <w:rsid w:val="00323384"/>
    <w:rsid w:val="00336A10"/>
    <w:rsid w:val="00340090"/>
    <w:rsid w:val="00344576"/>
    <w:rsid w:val="00344A3D"/>
    <w:rsid w:val="00356727"/>
    <w:rsid w:val="00360651"/>
    <w:rsid w:val="00363131"/>
    <w:rsid w:val="00395330"/>
    <w:rsid w:val="003D6A34"/>
    <w:rsid w:val="003E09A3"/>
    <w:rsid w:val="003E3B46"/>
    <w:rsid w:val="003F3002"/>
    <w:rsid w:val="004072E8"/>
    <w:rsid w:val="00423DC3"/>
    <w:rsid w:val="00454D4E"/>
    <w:rsid w:val="00460051"/>
    <w:rsid w:val="00483FA0"/>
    <w:rsid w:val="00485A65"/>
    <w:rsid w:val="0048789F"/>
    <w:rsid w:val="004A00A9"/>
    <w:rsid w:val="004A103E"/>
    <w:rsid w:val="004B0D78"/>
    <w:rsid w:val="004B1961"/>
    <w:rsid w:val="004C4728"/>
    <w:rsid w:val="004C55E0"/>
    <w:rsid w:val="004E0D02"/>
    <w:rsid w:val="0056435C"/>
    <w:rsid w:val="005647E4"/>
    <w:rsid w:val="005C6292"/>
    <w:rsid w:val="005D4B39"/>
    <w:rsid w:val="005F564A"/>
    <w:rsid w:val="00600379"/>
    <w:rsid w:val="00601A17"/>
    <w:rsid w:val="00605DDA"/>
    <w:rsid w:val="0062636D"/>
    <w:rsid w:val="006423E7"/>
    <w:rsid w:val="0064351E"/>
    <w:rsid w:val="00680002"/>
    <w:rsid w:val="00692840"/>
    <w:rsid w:val="006B6A25"/>
    <w:rsid w:val="006C5D87"/>
    <w:rsid w:val="006C7DA5"/>
    <w:rsid w:val="006E46A7"/>
    <w:rsid w:val="006E60D1"/>
    <w:rsid w:val="006F5C34"/>
    <w:rsid w:val="00702410"/>
    <w:rsid w:val="007245CF"/>
    <w:rsid w:val="00725F18"/>
    <w:rsid w:val="007307EC"/>
    <w:rsid w:val="00754C65"/>
    <w:rsid w:val="0075598F"/>
    <w:rsid w:val="00776E7B"/>
    <w:rsid w:val="007A6438"/>
    <w:rsid w:val="007B106C"/>
    <w:rsid w:val="007B5CAC"/>
    <w:rsid w:val="007C332C"/>
    <w:rsid w:val="007C7352"/>
    <w:rsid w:val="0081101F"/>
    <w:rsid w:val="008231FD"/>
    <w:rsid w:val="00825EDF"/>
    <w:rsid w:val="008446FC"/>
    <w:rsid w:val="00864A8D"/>
    <w:rsid w:val="00866A07"/>
    <w:rsid w:val="008906EE"/>
    <w:rsid w:val="008C53F6"/>
    <w:rsid w:val="008D14C0"/>
    <w:rsid w:val="0090500C"/>
    <w:rsid w:val="00914466"/>
    <w:rsid w:val="00925276"/>
    <w:rsid w:val="00974D6E"/>
    <w:rsid w:val="009953C7"/>
    <w:rsid w:val="009D28B2"/>
    <w:rsid w:val="009E15D6"/>
    <w:rsid w:val="00A17081"/>
    <w:rsid w:val="00A35CB3"/>
    <w:rsid w:val="00AE4D8E"/>
    <w:rsid w:val="00AF0E6F"/>
    <w:rsid w:val="00B150EB"/>
    <w:rsid w:val="00B57888"/>
    <w:rsid w:val="00B6211B"/>
    <w:rsid w:val="00B71E63"/>
    <w:rsid w:val="00BB6BED"/>
    <w:rsid w:val="00BC6162"/>
    <w:rsid w:val="00C54B2B"/>
    <w:rsid w:val="00C65B15"/>
    <w:rsid w:val="00C72F8B"/>
    <w:rsid w:val="00CA7661"/>
    <w:rsid w:val="00CB1609"/>
    <w:rsid w:val="00CC7D3E"/>
    <w:rsid w:val="00CD0441"/>
    <w:rsid w:val="00CD0720"/>
    <w:rsid w:val="00CD4F5A"/>
    <w:rsid w:val="00CE0514"/>
    <w:rsid w:val="00CE507E"/>
    <w:rsid w:val="00CE7BFF"/>
    <w:rsid w:val="00D03892"/>
    <w:rsid w:val="00D36B29"/>
    <w:rsid w:val="00D53695"/>
    <w:rsid w:val="00D65B84"/>
    <w:rsid w:val="00DA3E51"/>
    <w:rsid w:val="00DC190F"/>
    <w:rsid w:val="00DC6FD4"/>
    <w:rsid w:val="00DD1667"/>
    <w:rsid w:val="00E021B3"/>
    <w:rsid w:val="00E22675"/>
    <w:rsid w:val="00E23063"/>
    <w:rsid w:val="00E77870"/>
    <w:rsid w:val="00E84F38"/>
    <w:rsid w:val="00EE0D6C"/>
    <w:rsid w:val="00F071D2"/>
    <w:rsid w:val="00F079D3"/>
    <w:rsid w:val="00F14B0E"/>
    <w:rsid w:val="00F30425"/>
    <w:rsid w:val="00F33462"/>
    <w:rsid w:val="00F5060D"/>
    <w:rsid w:val="00F57BE3"/>
    <w:rsid w:val="00F57DC8"/>
    <w:rsid w:val="00F638BC"/>
    <w:rsid w:val="00F638CF"/>
    <w:rsid w:val="00F63CED"/>
    <w:rsid w:val="00FE1048"/>
    <w:rsid w:val="00FE1545"/>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BEE49"/>
  <w15:chartTrackingRefBased/>
  <w15:docId w15:val="{C70E6C1D-73F3-4EC7-BF95-DCD174EB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1D2"/>
    <w:pPr>
      <w:overflowPunct w:val="0"/>
      <w:autoSpaceDE w:val="0"/>
      <w:autoSpaceDN w:val="0"/>
      <w:adjustRightInd w:val="0"/>
      <w:textAlignment w:val="baseline"/>
    </w:pPr>
    <w:rPr>
      <w:sz w:val="24"/>
    </w:rPr>
  </w:style>
  <w:style w:type="paragraph" w:styleId="Heading1">
    <w:name w:val="heading 1"/>
    <w:basedOn w:val="Normal"/>
    <w:next w:val="Normal"/>
    <w:qFormat/>
    <w:rsid w:val="00454D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40F"/>
    <w:pPr>
      <w:ind w:left="720"/>
    </w:pPr>
  </w:style>
  <w:style w:type="paragraph" w:styleId="BalloonText">
    <w:name w:val="Balloon Text"/>
    <w:basedOn w:val="Normal"/>
    <w:link w:val="BalloonTextChar"/>
    <w:rsid w:val="0007375D"/>
    <w:rPr>
      <w:rFonts w:ascii="Tahoma" w:hAnsi="Tahoma" w:cs="Tahoma"/>
      <w:sz w:val="16"/>
      <w:szCs w:val="16"/>
    </w:rPr>
  </w:style>
  <w:style w:type="character" w:customStyle="1" w:styleId="BalloonTextChar">
    <w:name w:val="Balloon Text Char"/>
    <w:link w:val="BalloonText"/>
    <w:rsid w:val="0007375D"/>
    <w:rPr>
      <w:rFonts w:ascii="Tahoma" w:hAnsi="Tahoma" w:cs="Tahoma"/>
      <w:sz w:val="16"/>
      <w:szCs w:val="16"/>
    </w:rPr>
  </w:style>
  <w:style w:type="character" w:styleId="CommentReference">
    <w:name w:val="annotation reference"/>
    <w:rsid w:val="00000889"/>
    <w:rPr>
      <w:sz w:val="16"/>
      <w:szCs w:val="16"/>
    </w:rPr>
  </w:style>
  <w:style w:type="paragraph" w:styleId="CommentText">
    <w:name w:val="annotation text"/>
    <w:basedOn w:val="Normal"/>
    <w:link w:val="CommentTextChar"/>
    <w:rsid w:val="00000889"/>
  </w:style>
  <w:style w:type="character" w:customStyle="1" w:styleId="CommentTextChar">
    <w:name w:val="Comment Text Char"/>
    <w:basedOn w:val="DefaultParagraphFont"/>
    <w:link w:val="CommentText"/>
    <w:rsid w:val="00000889"/>
  </w:style>
  <w:style w:type="paragraph" w:styleId="CommentSubject">
    <w:name w:val="annotation subject"/>
    <w:basedOn w:val="CommentText"/>
    <w:next w:val="CommentText"/>
    <w:link w:val="CommentSubjectChar"/>
    <w:rsid w:val="00000889"/>
    <w:rPr>
      <w:b/>
      <w:bCs/>
    </w:rPr>
  </w:style>
  <w:style w:type="character" w:customStyle="1" w:styleId="CommentSubjectChar">
    <w:name w:val="Comment Subject Char"/>
    <w:link w:val="CommentSubject"/>
    <w:rsid w:val="00000889"/>
    <w:rPr>
      <w:b/>
      <w:bCs/>
    </w:rPr>
  </w:style>
  <w:style w:type="paragraph" w:styleId="Subtitle">
    <w:name w:val="Subtitle"/>
    <w:basedOn w:val="Normal"/>
    <w:next w:val="Normal"/>
    <w:link w:val="SubtitleChar"/>
    <w:qFormat/>
    <w:rsid w:val="0062636D"/>
    <w:pPr>
      <w:outlineLvl w:val="1"/>
    </w:pPr>
    <w:rPr>
      <w:szCs w:val="24"/>
      <w:u w:val="single"/>
    </w:rPr>
  </w:style>
  <w:style w:type="character" w:customStyle="1" w:styleId="SubtitleChar">
    <w:name w:val="Subtitle Char"/>
    <w:link w:val="Subtitle"/>
    <w:rsid w:val="0062636D"/>
    <w:rPr>
      <w:rFonts w:eastAsia="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506266">
      <w:bodyDiv w:val="1"/>
      <w:marLeft w:val="0"/>
      <w:marRight w:val="0"/>
      <w:marTop w:val="0"/>
      <w:marBottom w:val="0"/>
      <w:divBdr>
        <w:top w:val="none" w:sz="0" w:space="0" w:color="auto"/>
        <w:left w:val="none" w:sz="0" w:space="0" w:color="auto"/>
        <w:bottom w:val="none" w:sz="0" w:space="0" w:color="auto"/>
        <w:right w:val="none" w:sz="0" w:space="0" w:color="auto"/>
      </w:divBdr>
    </w:div>
    <w:div w:id="995300094">
      <w:bodyDiv w:val="1"/>
      <w:marLeft w:val="0"/>
      <w:marRight w:val="0"/>
      <w:marTop w:val="0"/>
      <w:marBottom w:val="0"/>
      <w:divBdr>
        <w:top w:val="none" w:sz="0" w:space="0" w:color="auto"/>
        <w:left w:val="none" w:sz="0" w:space="0" w:color="auto"/>
        <w:bottom w:val="none" w:sz="0" w:space="0" w:color="auto"/>
        <w:right w:val="none" w:sz="0" w:space="0" w:color="auto"/>
      </w:divBdr>
    </w:div>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0D4CD4-3C58-4317-98C8-5F5233AEB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B46D1-76B6-4462-8A74-2F767B56540F}">
  <ds:schemaRefs>
    <ds:schemaRef ds:uri="http://schemas.microsoft.com/sharepoint/v3/contenttype/forms"/>
  </ds:schemaRefs>
</ds:datastoreItem>
</file>

<file path=customXml/itemProps3.xml><?xml version="1.0" encoding="utf-8"?>
<ds:datastoreItem xmlns:ds="http://schemas.openxmlformats.org/officeDocument/2006/customXml" ds:itemID="{DD9E34DC-4ABB-4E67-8C9C-0462055B9214}">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8</cp:revision>
  <cp:lastPrinted>2004-01-21T17:37:00Z</cp:lastPrinted>
  <dcterms:created xsi:type="dcterms:W3CDTF">2022-08-05T17:05:00Z</dcterms:created>
  <dcterms:modified xsi:type="dcterms:W3CDTF">2025-07-01T21:49:00Z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264600</vt:r8>
  </property>
  <property fmtid="{D5CDD505-2E9C-101B-9397-08002B2CF9AE}" pid="4" name="MediaServiceImageTags">
    <vt:lpwstr/>
  </property>
</Properties>
</file>