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9379" w14:textId="1842BA38" w:rsidR="005647E4" w:rsidRPr="00DA4208" w:rsidRDefault="002A46E2" w:rsidP="005E5D63">
      <w:pPr>
        <w:spacing w:line="240" w:lineRule="atLeast"/>
        <w:rPr>
          <w:b/>
        </w:rPr>
      </w:pPr>
      <w:r w:rsidRPr="00DA4208">
        <w:rPr>
          <w:b/>
        </w:rPr>
        <w:t>Bruneau-Grand View Joint School District #365</w:t>
      </w:r>
    </w:p>
    <w:p w14:paraId="35096831" w14:textId="77777777" w:rsidR="003E09A3" w:rsidRPr="00DA4208" w:rsidRDefault="003E09A3" w:rsidP="005E5D63">
      <w:pPr>
        <w:spacing w:line="240" w:lineRule="atLeast"/>
        <w:rPr>
          <w:b/>
        </w:rPr>
      </w:pPr>
    </w:p>
    <w:p w14:paraId="44EEF478" w14:textId="77777777" w:rsidR="00356727" w:rsidRPr="008A7EAA" w:rsidRDefault="00356727" w:rsidP="0022272E">
      <w:pPr>
        <w:tabs>
          <w:tab w:val="right" w:pos="9360"/>
        </w:tabs>
        <w:spacing w:line="240" w:lineRule="atLeast"/>
      </w:pPr>
      <w:r w:rsidRPr="00DA4208">
        <w:rPr>
          <w:b/>
        </w:rPr>
        <w:t>FINANCIAL MANAGEMENT</w:t>
      </w:r>
      <w:r w:rsidRPr="00DA4208">
        <w:rPr>
          <w:b/>
        </w:rPr>
        <w:tab/>
      </w:r>
      <w:r w:rsidR="002C3E58" w:rsidRPr="00DA4208">
        <w:rPr>
          <w:b/>
        </w:rPr>
        <w:t>745</w:t>
      </w:r>
      <w:r w:rsidRPr="00DA4208">
        <w:rPr>
          <w:b/>
        </w:rPr>
        <w:t>0</w:t>
      </w:r>
    </w:p>
    <w:p w14:paraId="1E25832D" w14:textId="77777777" w:rsidR="007245CF" w:rsidRPr="008A7EAA" w:rsidRDefault="007245CF" w:rsidP="005E5D63">
      <w:pPr>
        <w:spacing w:line="240" w:lineRule="atLeast"/>
        <w:rPr>
          <w:u w:val="single"/>
        </w:rPr>
      </w:pPr>
    </w:p>
    <w:p w14:paraId="20261830" w14:textId="77777777" w:rsidR="003E09A3" w:rsidRPr="008A7EAA" w:rsidRDefault="003D606A" w:rsidP="005E5D6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color w:val="auto"/>
        </w:rPr>
      </w:pPr>
      <w:r w:rsidRPr="008A7EAA">
        <w:rPr>
          <w:color w:val="auto"/>
        </w:rPr>
        <w:t>Federal Cash Management</w:t>
      </w:r>
      <w:r w:rsidR="00857FC1" w:rsidRPr="008A7EAA">
        <w:rPr>
          <w:color w:val="auto"/>
        </w:rPr>
        <w:t xml:space="preserve"> Policy</w:t>
      </w:r>
    </w:p>
    <w:p w14:paraId="707A9DCF" w14:textId="77777777" w:rsidR="003E09A3" w:rsidRPr="008A7EAA" w:rsidRDefault="003E09A3" w:rsidP="005E5D63">
      <w:pPr>
        <w:spacing w:line="240" w:lineRule="atLeast"/>
        <w:rPr>
          <w:u w:val="single"/>
        </w:rPr>
      </w:pPr>
    </w:p>
    <w:p w14:paraId="2B050D21" w14:textId="77777777" w:rsidR="002C3E58" w:rsidRPr="008A7EAA" w:rsidRDefault="00562FB0" w:rsidP="005E5D63">
      <w:pPr>
        <w:spacing w:line="240" w:lineRule="atLeast"/>
      </w:pPr>
      <w:r w:rsidRPr="008A7EAA">
        <w:t>All responsible</w:t>
      </w:r>
      <w:r w:rsidR="002C3E58" w:rsidRPr="008A7EAA">
        <w:t xml:space="preserve"> District </w:t>
      </w:r>
      <w:r w:rsidR="00831B3D" w:rsidRPr="008A7EAA">
        <w:t xml:space="preserve">employees </w:t>
      </w:r>
      <w:r w:rsidRPr="008A7EAA">
        <w:t xml:space="preserve">shall </w:t>
      </w:r>
      <w:r w:rsidR="002C3E58" w:rsidRPr="008A7EAA">
        <w:t>comply with applicable methods and procedures for payment</w:t>
      </w:r>
      <w:r w:rsidR="00831B3D" w:rsidRPr="008A7EAA">
        <w:t xml:space="preserve"> that minimize the time elapsed</w:t>
      </w:r>
      <w:r w:rsidR="002C3E58" w:rsidRPr="008A7EAA">
        <w:t xml:space="preserve"> between the</w:t>
      </w:r>
      <w:r w:rsidR="00831B3D" w:rsidRPr="008A7EAA">
        <w:t xml:space="preserve"> District’s</w:t>
      </w:r>
      <w:r w:rsidR="002C3E58" w:rsidRPr="008A7EAA">
        <w:t xml:space="preserve"> </w:t>
      </w:r>
      <w:r w:rsidR="00FD7003" w:rsidRPr="008A7EAA">
        <w:t>receipt of federal</w:t>
      </w:r>
      <w:r w:rsidR="00093FC8" w:rsidRPr="008A7EAA">
        <w:t xml:space="preserve"> funds</w:t>
      </w:r>
      <w:r w:rsidR="008A7EAA" w:rsidRPr="008A7EAA">
        <w:t xml:space="preserve"> </w:t>
      </w:r>
      <w:r w:rsidR="002C3E58" w:rsidRPr="008A7EAA">
        <w:t xml:space="preserve">and </w:t>
      </w:r>
      <w:r w:rsidR="00093FC8" w:rsidRPr="008A7EAA">
        <w:t xml:space="preserve">their </w:t>
      </w:r>
      <w:r w:rsidR="002C3E58" w:rsidRPr="008A7EAA">
        <w:t xml:space="preserve">disbursement by the District, </w:t>
      </w:r>
      <w:r w:rsidR="00CB761C" w:rsidRPr="008A7EAA">
        <w:t xml:space="preserve">as required by </w:t>
      </w:r>
      <w:r w:rsidR="00831B3D" w:rsidRPr="008A7EAA">
        <w:t xml:space="preserve">and </w:t>
      </w:r>
      <w:r w:rsidR="002C3E58" w:rsidRPr="008A7EAA">
        <w:t>in accordance with the Cash Management Improvement Act</w:t>
      </w:r>
      <w:r w:rsidR="00306AF4" w:rsidRPr="008A7EAA">
        <w:t xml:space="preserve"> of 1990</w:t>
      </w:r>
      <w:r w:rsidR="002C3E58" w:rsidRPr="008A7EAA">
        <w:t>.</w:t>
      </w:r>
      <w:r w:rsidR="00986211" w:rsidRPr="008A7EAA">
        <w:t xml:space="preserve"> </w:t>
      </w:r>
      <w:r w:rsidR="002C3E58" w:rsidRPr="008A7EAA">
        <w:t>Generally, the Dist</w:t>
      </w:r>
      <w:r w:rsidR="00252D1B" w:rsidRPr="008A7EAA">
        <w:t xml:space="preserve">rict receives payment </w:t>
      </w:r>
      <w:r w:rsidR="00B95E38" w:rsidRPr="008A7EAA">
        <w:t xml:space="preserve">of federal funds </w:t>
      </w:r>
      <w:r w:rsidR="00252D1B" w:rsidRPr="008A7EAA">
        <w:t>from the State Department of Education</w:t>
      </w:r>
      <w:r w:rsidR="002C3E58" w:rsidRPr="008A7EAA">
        <w:t xml:space="preserve"> on a reimb</w:t>
      </w:r>
      <w:r w:rsidR="00252D1B" w:rsidRPr="008A7EAA">
        <w:t>ursement basis.</w:t>
      </w:r>
      <w:r w:rsidR="00986211" w:rsidRPr="008A7EAA">
        <w:t xml:space="preserve"> </w:t>
      </w:r>
    </w:p>
    <w:p w14:paraId="7BD5796F" w14:textId="77777777" w:rsidR="00252D1B" w:rsidRPr="008A7EAA" w:rsidRDefault="00252D1B" w:rsidP="005E5D63">
      <w:pPr>
        <w:spacing w:line="240" w:lineRule="atLeast"/>
      </w:pPr>
    </w:p>
    <w:p w14:paraId="47A09E58" w14:textId="77777777" w:rsidR="00857FC1" w:rsidRPr="008A7EAA" w:rsidRDefault="002C3E58" w:rsidP="005E5D63">
      <w:pPr>
        <w:spacing w:line="240" w:lineRule="atLeast"/>
      </w:pPr>
      <w:r w:rsidRPr="008A7EAA">
        <w:t>According to guidance from the U.S. Departm</w:t>
      </w:r>
      <w:r w:rsidR="000E0516" w:rsidRPr="008A7EAA">
        <w:t>ent of Education (US</w:t>
      </w:r>
      <w:r w:rsidRPr="008A7EAA">
        <w:t>D</w:t>
      </w:r>
      <w:r w:rsidR="000E0516" w:rsidRPr="008A7EAA">
        <w:t>E</w:t>
      </w:r>
      <w:r w:rsidRPr="008A7EAA">
        <w:t>), when calculating the interest e</w:t>
      </w:r>
      <w:r w:rsidR="000E0516" w:rsidRPr="008A7EAA">
        <w:t>arned on US</w:t>
      </w:r>
      <w:r w:rsidRPr="008A7EAA">
        <w:t>D</w:t>
      </w:r>
      <w:r w:rsidR="000E0516" w:rsidRPr="008A7EAA">
        <w:t>E</w:t>
      </w:r>
      <w:r w:rsidRPr="008A7EAA">
        <w:t xml:space="preserve"> grant funds, regardless of the date of obligation, interest is calculated from the date that the federal funds are drawn down from the G5 system until the date on which those funds are disbursed by the </w:t>
      </w:r>
      <w:r w:rsidR="00A8655A" w:rsidRPr="008A7EAA">
        <w:t>District</w:t>
      </w:r>
      <w:r w:rsidRPr="008A7EAA">
        <w:t xml:space="preserve">. </w:t>
      </w:r>
    </w:p>
    <w:p w14:paraId="77E77C18" w14:textId="77777777" w:rsidR="002C3E58" w:rsidRPr="008A7EAA" w:rsidRDefault="002C3E58" w:rsidP="005E5D63">
      <w:pPr>
        <w:spacing w:line="240" w:lineRule="atLeast"/>
      </w:pPr>
    </w:p>
    <w:p w14:paraId="069094AA" w14:textId="77777777" w:rsidR="002C3E58" w:rsidRPr="008A7EAA" w:rsidRDefault="002C3E58" w:rsidP="005E5D63">
      <w:pPr>
        <w:pStyle w:val="Subtitle"/>
      </w:pPr>
      <w:r w:rsidRPr="008A7EAA">
        <w:t>Payment Methods</w:t>
      </w:r>
    </w:p>
    <w:p w14:paraId="73A3FF9E" w14:textId="77777777" w:rsidR="00A8655A" w:rsidRPr="008A7EAA" w:rsidRDefault="00A8655A" w:rsidP="005E5D63">
      <w:pPr>
        <w:spacing w:line="240" w:lineRule="atLeast"/>
      </w:pPr>
    </w:p>
    <w:p w14:paraId="759243A3" w14:textId="69054FAD" w:rsidR="008C72C0" w:rsidRPr="008A7EAA" w:rsidRDefault="002C3E58" w:rsidP="005E5D63">
      <w:pPr>
        <w:numPr>
          <w:ilvl w:val="0"/>
          <w:numId w:val="3"/>
        </w:numPr>
        <w:spacing w:line="240" w:lineRule="atLeast"/>
        <w:ind w:left="360"/>
      </w:pPr>
      <w:r w:rsidRPr="008A7EAA">
        <w:rPr>
          <w:b/>
        </w:rPr>
        <w:t>Reimbursements:</w:t>
      </w:r>
      <w:r w:rsidRPr="008A7EAA">
        <w:t xml:space="preserve"> The District will initially charge federal grant expenditures to </w:t>
      </w:r>
      <w:proofErr w:type="spellStart"/>
      <w:r w:rsidRPr="008A7EAA">
        <w:t>non</w:t>
      </w:r>
      <w:r w:rsidR="009B5404">
        <w:t xml:space="preserve"> </w:t>
      </w:r>
      <w:r w:rsidRPr="008A7EAA">
        <w:t>federal</w:t>
      </w:r>
      <w:proofErr w:type="spellEnd"/>
      <w:r w:rsidRPr="008A7EAA">
        <w:t xml:space="preserve"> funds.</w:t>
      </w:r>
    </w:p>
    <w:p w14:paraId="0739AC25" w14:textId="77777777" w:rsidR="008C72C0" w:rsidRPr="008A7EAA" w:rsidRDefault="008C72C0" w:rsidP="005E5D63">
      <w:pPr>
        <w:spacing w:line="240" w:lineRule="atLeast"/>
        <w:ind w:left="360" w:hanging="360"/>
      </w:pPr>
    </w:p>
    <w:p w14:paraId="4A8DB885" w14:textId="77777777" w:rsidR="008C72C0" w:rsidRPr="008A7EAA" w:rsidRDefault="008C72C0" w:rsidP="005E5D63">
      <w:pPr>
        <w:spacing w:line="240" w:lineRule="atLeast"/>
        <w:ind w:left="360" w:hanging="360"/>
      </w:pPr>
      <w:r w:rsidRPr="008A7EAA">
        <w:tab/>
      </w:r>
      <w:r w:rsidR="002C3E58" w:rsidRPr="008A7EAA">
        <w:t xml:space="preserve">The District </w:t>
      </w:r>
      <w:r w:rsidR="000E0516" w:rsidRPr="008A7EAA">
        <w:t>Grant Accountant or Business Manager</w:t>
      </w:r>
      <w:r w:rsidR="002C3E58" w:rsidRPr="008A7EAA">
        <w:t xml:space="preserve"> </w:t>
      </w:r>
      <w:r w:rsidR="00562FB0" w:rsidRPr="008A7EAA">
        <w:t>shall</w:t>
      </w:r>
      <w:r w:rsidR="002C3E58" w:rsidRPr="008A7EAA">
        <w:t xml:space="preserve"> request reimbursement for actual expenditures incurred under the federal grants </w:t>
      </w:r>
      <w:r w:rsidR="000E0516" w:rsidRPr="008A7EAA">
        <w:t>monthly</w:t>
      </w:r>
      <w:r w:rsidR="002C3E58" w:rsidRPr="008A7EAA">
        <w:t>.</w:t>
      </w:r>
      <w:r w:rsidR="00986211" w:rsidRPr="008A7EAA">
        <w:t xml:space="preserve"> </w:t>
      </w:r>
      <w:r w:rsidR="00A8655A" w:rsidRPr="008A7EAA">
        <w:t>All reimbursements are based on actual disbursements, not on obligations.</w:t>
      </w:r>
      <w:r w:rsidR="00986211" w:rsidRPr="008A7EAA">
        <w:t xml:space="preserve"> </w:t>
      </w:r>
      <w:r w:rsidR="00921F4F" w:rsidRPr="008A7EAA">
        <w:t xml:space="preserve">Reimbursement requests </w:t>
      </w:r>
      <w:r w:rsidR="00562FB0" w:rsidRPr="008A7EAA">
        <w:t>shall</w:t>
      </w:r>
      <w:r w:rsidR="00921F4F" w:rsidRPr="008A7EAA">
        <w:t xml:space="preserve"> be submitted on a District form to the State Department of Education.</w:t>
      </w:r>
    </w:p>
    <w:p w14:paraId="39EC9F2F" w14:textId="77777777" w:rsidR="008C72C0" w:rsidRPr="008A7EAA" w:rsidRDefault="008C72C0" w:rsidP="005E5D63">
      <w:pPr>
        <w:spacing w:line="240" w:lineRule="atLeast"/>
        <w:ind w:left="360" w:hanging="360"/>
      </w:pPr>
    </w:p>
    <w:p w14:paraId="45A391E2" w14:textId="77777777" w:rsidR="008C72C0" w:rsidRPr="008A7EAA" w:rsidRDefault="008C72C0" w:rsidP="005E5D63">
      <w:pPr>
        <w:spacing w:line="240" w:lineRule="atLeast"/>
        <w:ind w:left="360" w:hanging="360"/>
      </w:pPr>
      <w:r w:rsidRPr="008A7EAA">
        <w:tab/>
      </w:r>
      <w:r w:rsidR="00A8655A" w:rsidRPr="008A7EAA">
        <w:t>The Superintendent or his or her designee shall promulgate a procedure specifying any further requirements.</w:t>
      </w:r>
    </w:p>
    <w:p w14:paraId="2F2073B4" w14:textId="77777777" w:rsidR="008C72C0" w:rsidRPr="008A7EAA" w:rsidRDefault="008C72C0" w:rsidP="005E5D63">
      <w:pPr>
        <w:spacing w:line="240" w:lineRule="atLeast"/>
        <w:ind w:left="360" w:hanging="360"/>
      </w:pPr>
    </w:p>
    <w:p w14:paraId="0B0389C0" w14:textId="77777777" w:rsidR="008C72C0" w:rsidRPr="008A7EAA" w:rsidRDefault="008C72C0" w:rsidP="005E5D63">
      <w:pPr>
        <w:spacing w:line="240" w:lineRule="atLeast"/>
        <w:ind w:left="360" w:hanging="360"/>
      </w:pPr>
      <w:r w:rsidRPr="008A7EAA">
        <w:tab/>
      </w:r>
      <w:r w:rsidR="004F3C26" w:rsidRPr="008A7EAA">
        <w:t>Consistent with S</w:t>
      </w:r>
      <w:r w:rsidR="002C3E58" w:rsidRPr="008A7EAA">
        <w:t xml:space="preserve">tate and federal requirements, the District </w:t>
      </w:r>
      <w:r w:rsidR="00BC0216" w:rsidRPr="008A7EAA">
        <w:t xml:space="preserve">shall </w:t>
      </w:r>
      <w:r w:rsidR="002C3E58" w:rsidRPr="008A7EAA">
        <w:t>maintain source documentation suppo</w:t>
      </w:r>
      <w:r w:rsidR="00A8655A" w:rsidRPr="008A7EAA">
        <w:t xml:space="preserve">rting the federal expenditures; such as </w:t>
      </w:r>
      <w:r w:rsidR="002C3E58" w:rsidRPr="008A7EAA">
        <w:t xml:space="preserve">invoices, time sheets, </w:t>
      </w:r>
      <w:r w:rsidR="00A8655A" w:rsidRPr="008A7EAA">
        <w:t xml:space="preserve">and payroll stubs; </w:t>
      </w:r>
      <w:r w:rsidR="002C3E58" w:rsidRPr="008A7EAA">
        <w:t>and will make such d</w:t>
      </w:r>
      <w:r w:rsidR="00A8655A" w:rsidRPr="008A7EAA">
        <w:t>ocumentation available for the State Department of Education</w:t>
      </w:r>
      <w:r w:rsidR="002C3E58" w:rsidRPr="008A7EAA">
        <w:t xml:space="preserve"> </w:t>
      </w:r>
      <w:r w:rsidR="00CE5725" w:rsidRPr="008A7EAA">
        <w:t xml:space="preserve">to </w:t>
      </w:r>
      <w:r w:rsidR="002C3E58" w:rsidRPr="008A7EAA">
        <w:t xml:space="preserve">review upon request. </w:t>
      </w:r>
    </w:p>
    <w:p w14:paraId="21C8378F" w14:textId="77777777" w:rsidR="008C72C0" w:rsidRPr="008A7EAA" w:rsidRDefault="008C72C0" w:rsidP="005E5D63">
      <w:pPr>
        <w:spacing w:line="240" w:lineRule="atLeast"/>
        <w:ind w:left="360" w:hanging="360"/>
      </w:pPr>
    </w:p>
    <w:p w14:paraId="19083441" w14:textId="77777777" w:rsidR="002C3E58" w:rsidRPr="008A7EAA" w:rsidRDefault="008C72C0" w:rsidP="005E5D63">
      <w:pPr>
        <w:spacing w:line="240" w:lineRule="atLeast"/>
        <w:ind w:left="360" w:hanging="360"/>
      </w:pPr>
      <w:r w:rsidRPr="008A7EAA">
        <w:tab/>
      </w:r>
      <w:r w:rsidR="002C3E58" w:rsidRPr="008A7EAA">
        <w:t>Reimbursements of actual expenditures do not require interest calculations.</w:t>
      </w:r>
    </w:p>
    <w:p w14:paraId="6AC96A24" w14:textId="77777777" w:rsidR="00A8655A" w:rsidRPr="008A7EAA" w:rsidRDefault="00A8655A" w:rsidP="005E5D63">
      <w:pPr>
        <w:spacing w:line="240" w:lineRule="atLeast"/>
      </w:pPr>
    </w:p>
    <w:p w14:paraId="4BF9E0B0" w14:textId="77777777" w:rsidR="004F3F88" w:rsidRPr="008A7EAA" w:rsidRDefault="002C3E58" w:rsidP="005E5D63">
      <w:pPr>
        <w:numPr>
          <w:ilvl w:val="0"/>
          <w:numId w:val="3"/>
        </w:numPr>
        <w:spacing w:line="240" w:lineRule="atLeast"/>
        <w:ind w:left="360"/>
      </w:pPr>
      <w:r w:rsidRPr="008A7EAA">
        <w:rPr>
          <w:b/>
        </w:rPr>
        <w:t>Advances:</w:t>
      </w:r>
      <w:r w:rsidR="00986211" w:rsidRPr="008A7EAA">
        <w:t xml:space="preserve"> </w:t>
      </w:r>
      <w:r w:rsidRPr="008A7EAA">
        <w:t xml:space="preserve">To the extent the District receives advance payments of federal grant funds; the District </w:t>
      </w:r>
      <w:r w:rsidR="000B4CF2" w:rsidRPr="008A7EAA">
        <w:t xml:space="preserve">shall </w:t>
      </w:r>
      <w:r w:rsidRPr="008A7EAA">
        <w:t>strive to expend the federal fun</w:t>
      </w:r>
      <w:r w:rsidR="000B4CF2" w:rsidRPr="008A7EAA">
        <w:t>ds on allowable expenditures as e</w:t>
      </w:r>
      <w:r w:rsidRPr="008A7EAA">
        <w:t>xpeditiously as possible.</w:t>
      </w:r>
      <w:r w:rsidR="00986211" w:rsidRPr="008A7EAA">
        <w:t xml:space="preserve"> </w:t>
      </w:r>
      <w:r w:rsidRPr="008A7EAA">
        <w:t>Specifically, the District</w:t>
      </w:r>
      <w:r w:rsidR="00A079FA" w:rsidRPr="008A7EAA">
        <w:t xml:space="preserve"> shall attempt</w:t>
      </w:r>
      <w:r w:rsidR="008C3275" w:rsidRPr="008A7EAA">
        <w:t xml:space="preserve"> to expend all draw</w:t>
      </w:r>
      <w:r w:rsidRPr="008A7EAA">
        <w:t>downs of federal funds within 72 hours of receipt.</w:t>
      </w:r>
    </w:p>
    <w:p w14:paraId="4C2D9249" w14:textId="77777777" w:rsidR="004F3F88" w:rsidRPr="008A7EAA" w:rsidRDefault="004F3F88" w:rsidP="005E5D63">
      <w:pPr>
        <w:spacing w:line="240" w:lineRule="atLeast"/>
        <w:ind w:left="360"/>
      </w:pPr>
    </w:p>
    <w:p w14:paraId="0B51C5E7" w14:textId="77777777" w:rsidR="00560CE4" w:rsidRPr="008A7EAA" w:rsidRDefault="002C3E58" w:rsidP="005E5D63">
      <w:pPr>
        <w:spacing w:line="240" w:lineRule="atLeast"/>
        <w:ind w:left="360"/>
      </w:pPr>
      <w:r w:rsidRPr="008A7EAA">
        <w:t xml:space="preserve">The District </w:t>
      </w:r>
      <w:r w:rsidR="00095967" w:rsidRPr="008A7EAA">
        <w:t xml:space="preserve">shall </w:t>
      </w:r>
      <w:r w:rsidRPr="008A7EAA">
        <w:t xml:space="preserve">hold federal advance payments in interest-bearing accounts, unless an allowable exception applies. The District </w:t>
      </w:r>
      <w:r w:rsidR="00095967" w:rsidRPr="008A7EAA">
        <w:t xml:space="preserve">shall </w:t>
      </w:r>
      <w:r w:rsidRPr="008A7EAA">
        <w:t>begin to calculate interest earned on cash balances once funds are deposited into the District’s account.</w:t>
      </w:r>
    </w:p>
    <w:p w14:paraId="5B21D80D" w14:textId="77777777" w:rsidR="00560CE4" w:rsidRPr="008A7EAA" w:rsidRDefault="00560CE4" w:rsidP="005E5D63">
      <w:pPr>
        <w:spacing w:line="240" w:lineRule="atLeast"/>
        <w:ind w:left="360"/>
      </w:pPr>
    </w:p>
    <w:p w14:paraId="3C6A6036" w14:textId="10ECC900" w:rsidR="00D06DDD" w:rsidRPr="008A7EAA" w:rsidRDefault="002C3E58" w:rsidP="005E5D63">
      <w:pPr>
        <w:ind w:left="360"/>
      </w:pPr>
      <w:r w:rsidRPr="008A7EAA">
        <w:lastRenderedPageBreak/>
        <w:t xml:space="preserve">Interest </w:t>
      </w:r>
      <w:r w:rsidR="00095967" w:rsidRPr="008A7EAA">
        <w:t xml:space="preserve">shall </w:t>
      </w:r>
      <w:r w:rsidR="008A7EAA" w:rsidRPr="008A7EAA">
        <w:t>b</w:t>
      </w:r>
      <w:r w:rsidRPr="008A7EAA">
        <w:t>e calculated quarterly</w:t>
      </w:r>
      <w:r w:rsidR="000E0516" w:rsidRPr="008A7EAA">
        <w:t>.</w:t>
      </w:r>
      <w:r w:rsidR="00986211" w:rsidRPr="008A7EAA">
        <w:t xml:space="preserve"> </w:t>
      </w:r>
      <w:r w:rsidRPr="008A7EAA">
        <w:t>Total federal grant cash balanc</w:t>
      </w:r>
      <w:r w:rsidR="001A0A49" w:rsidRPr="008A7EAA">
        <w:t xml:space="preserve">es </w:t>
      </w:r>
      <w:r w:rsidR="00095967" w:rsidRPr="008A7EAA">
        <w:t xml:space="preserve">shall </w:t>
      </w:r>
      <w:r w:rsidR="001A0A49" w:rsidRPr="008A7EAA">
        <w:t xml:space="preserve">be calculated on </w:t>
      </w:r>
      <w:r w:rsidRPr="008A7EAA">
        <w:t>cash balances per grant and applying the District’s</w:t>
      </w:r>
      <w:r w:rsidR="00A10D7D">
        <w:t xml:space="preserve"> average </w:t>
      </w:r>
      <w:r w:rsidRPr="008A7EAA">
        <w:t>interest rate.</w:t>
      </w:r>
      <w:r w:rsidR="00986211" w:rsidRPr="008A7EAA">
        <w:t xml:space="preserve"> </w:t>
      </w:r>
      <w:r w:rsidRPr="008A7EAA">
        <w:t>Within 30 days of the end of the quarter, the Dist</w:t>
      </w:r>
      <w:r w:rsidR="000E0516" w:rsidRPr="008A7EAA">
        <w:t xml:space="preserve">rict </w:t>
      </w:r>
      <w:r w:rsidR="00095967" w:rsidRPr="008A7EAA">
        <w:t xml:space="preserve">shall </w:t>
      </w:r>
      <w:r w:rsidR="000E0516" w:rsidRPr="008A7EAA">
        <w:t>remit interest earned</w:t>
      </w:r>
      <w:r w:rsidRPr="008A7EAA">
        <w:t>.</w:t>
      </w:r>
      <w:r w:rsidR="00986211" w:rsidRPr="008A7EAA">
        <w:t xml:space="preserve"> </w:t>
      </w:r>
      <w:r w:rsidRPr="008A7EAA">
        <w:t xml:space="preserve">The District may retain up to $500 of interest earned per year. </w:t>
      </w:r>
    </w:p>
    <w:p w14:paraId="57F9CA43" w14:textId="77777777" w:rsidR="00D06DDD" w:rsidRPr="008A7EAA" w:rsidRDefault="00D06DDD" w:rsidP="005E5D63">
      <w:pPr>
        <w:spacing w:line="240" w:lineRule="atLeast"/>
        <w:ind w:left="360"/>
      </w:pPr>
    </w:p>
    <w:p w14:paraId="24D15398" w14:textId="77777777" w:rsidR="00743D84" w:rsidRPr="008A7EAA" w:rsidRDefault="00D06DDD" w:rsidP="005E5D63">
      <w:pPr>
        <w:spacing w:line="240" w:lineRule="atLeast"/>
        <w:ind w:left="360"/>
      </w:pPr>
      <w:r w:rsidRPr="008A7EAA">
        <w:t>The Superintendent or his or her designee shall promulgate a procedure specifying the process for remitting interest.</w:t>
      </w:r>
    </w:p>
    <w:p w14:paraId="0D80AD3D" w14:textId="77777777" w:rsidR="00D06DDD" w:rsidRPr="008A7EAA" w:rsidRDefault="00D06DDD" w:rsidP="00BC0651">
      <w:pPr>
        <w:spacing w:line="240" w:lineRule="atLeast"/>
      </w:pPr>
    </w:p>
    <w:p w14:paraId="1C82A76C" w14:textId="77777777" w:rsidR="00743D84" w:rsidRPr="008A7EAA" w:rsidRDefault="00743D84" w:rsidP="00BC0651">
      <w:pPr>
        <w:spacing w:line="240" w:lineRule="atLeast"/>
      </w:pPr>
    </w:p>
    <w:p w14:paraId="5B5D9ECB" w14:textId="6AE6C13F" w:rsidR="00BC0651" w:rsidRPr="008A7EAA" w:rsidRDefault="003E09A3" w:rsidP="00536E73">
      <w:pPr>
        <w:tabs>
          <w:tab w:val="left" w:pos="2160"/>
          <w:tab w:val="left" w:pos="4680"/>
        </w:tabs>
        <w:spacing w:line="240" w:lineRule="atLeast"/>
        <w:ind w:left="4680" w:hanging="4680"/>
      </w:pPr>
      <w:r w:rsidRPr="008A7EAA">
        <w:t>Legal Ref</w:t>
      </w:r>
      <w:r w:rsidR="004A00A9" w:rsidRPr="008A7EAA">
        <w:t>erence</w:t>
      </w:r>
      <w:r w:rsidR="00BC0651">
        <w:t>s</w:t>
      </w:r>
      <w:r w:rsidR="004A00A9" w:rsidRPr="008A7EAA">
        <w:t>:</w:t>
      </w:r>
      <w:r w:rsidR="004A00A9" w:rsidRPr="008A7EAA">
        <w:tab/>
      </w:r>
      <w:r w:rsidR="00BC0651" w:rsidRPr="008A7EAA">
        <w:t>31 USC § 6503</w:t>
      </w:r>
      <w:r w:rsidR="00BC0651" w:rsidRPr="008A7EAA">
        <w:tab/>
        <w:t>Intergovernmental financing (Cash Management</w:t>
      </w:r>
      <w:r w:rsidR="00536E73">
        <w:t xml:space="preserve"> </w:t>
      </w:r>
      <w:r w:rsidR="00BC0651" w:rsidRPr="008A7EAA">
        <w:t>Improvement Act of 1990)</w:t>
      </w:r>
    </w:p>
    <w:p w14:paraId="31A1B34E" w14:textId="77777777" w:rsidR="002A58D9" w:rsidRPr="008A7EAA" w:rsidRDefault="00BC0651" w:rsidP="00536E73">
      <w:pPr>
        <w:tabs>
          <w:tab w:val="left" w:pos="2160"/>
          <w:tab w:val="left" w:pos="4680"/>
        </w:tabs>
        <w:spacing w:line="240" w:lineRule="atLeast"/>
        <w:ind w:left="4680" w:hanging="4680"/>
      </w:pPr>
      <w:r>
        <w:tab/>
      </w:r>
      <w:r w:rsidR="009D19A7" w:rsidRPr="008A7EAA">
        <w:t>2 CFR</w:t>
      </w:r>
      <w:r w:rsidR="00252D1B" w:rsidRPr="008A7EAA">
        <w:t xml:space="preserve"> </w:t>
      </w:r>
      <w:r w:rsidR="00B906CC" w:rsidRPr="008A7EAA">
        <w:t>§</w:t>
      </w:r>
      <w:r w:rsidR="00252D1B" w:rsidRPr="008A7EAA">
        <w:t xml:space="preserve"> 200.305</w:t>
      </w:r>
      <w:r w:rsidR="00252D1B" w:rsidRPr="008A7EAA">
        <w:tab/>
        <w:t>Payment</w:t>
      </w:r>
    </w:p>
    <w:p w14:paraId="23687DD8" w14:textId="77777777" w:rsidR="005F086B" w:rsidRPr="008A7EAA" w:rsidRDefault="009D19A7" w:rsidP="00536E73">
      <w:pPr>
        <w:tabs>
          <w:tab w:val="left" w:pos="2160"/>
          <w:tab w:val="left" w:pos="4680"/>
        </w:tabs>
        <w:spacing w:line="240" w:lineRule="atLeast"/>
        <w:ind w:left="4680" w:hanging="4680"/>
      </w:pPr>
      <w:r w:rsidRPr="008A7EAA">
        <w:tab/>
        <w:t>31 CFR</w:t>
      </w:r>
      <w:r w:rsidR="005F086B" w:rsidRPr="008A7EAA">
        <w:t xml:space="preserve"> </w:t>
      </w:r>
      <w:r w:rsidR="00B906CC" w:rsidRPr="008A7EAA">
        <w:t>§</w:t>
      </w:r>
      <w:r w:rsidR="005F086B" w:rsidRPr="008A7EAA">
        <w:t xml:space="preserve"> 205</w:t>
      </w:r>
      <w:r w:rsidR="005F086B" w:rsidRPr="008A7EAA">
        <w:tab/>
        <w:t>Rules and Procedures fo</w:t>
      </w:r>
      <w:r w:rsidR="005263E7" w:rsidRPr="008A7EAA">
        <w:t>r Efficient Federal-State</w:t>
      </w:r>
      <w:r w:rsidR="00536E73">
        <w:t xml:space="preserve"> </w:t>
      </w:r>
      <w:r w:rsidR="005263E7" w:rsidRPr="008A7EAA">
        <w:t xml:space="preserve">Funds </w:t>
      </w:r>
      <w:r w:rsidR="005F086B" w:rsidRPr="008A7EAA">
        <w:t>Transfers</w:t>
      </w:r>
    </w:p>
    <w:p w14:paraId="7AB09E62" w14:textId="77777777" w:rsidR="003E09A3" w:rsidRPr="008A7EAA" w:rsidRDefault="003E09A3" w:rsidP="00BC0651">
      <w:pPr>
        <w:tabs>
          <w:tab w:val="left" w:pos="2160"/>
          <w:tab w:val="left" w:pos="4680"/>
        </w:tabs>
        <w:spacing w:line="240" w:lineRule="atLeast"/>
        <w:rPr>
          <w:u w:val="single"/>
        </w:rPr>
      </w:pPr>
    </w:p>
    <w:p w14:paraId="64B90A6A" w14:textId="77777777" w:rsidR="003E09A3" w:rsidRPr="008A7EAA" w:rsidRDefault="003E09A3" w:rsidP="00BC0651">
      <w:pPr>
        <w:tabs>
          <w:tab w:val="left" w:pos="2160"/>
          <w:tab w:val="left" w:pos="4680"/>
        </w:tabs>
        <w:spacing w:line="240" w:lineRule="atLeast"/>
      </w:pPr>
      <w:r w:rsidRPr="008A7EAA">
        <w:rPr>
          <w:u w:val="single"/>
        </w:rPr>
        <w:t>Policy History:</w:t>
      </w:r>
    </w:p>
    <w:p w14:paraId="55FE2896" w14:textId="77777777" w:rsidR="00B90087" w:rsidRDefault="00B90087" w:rsidP="00B90087">
      <w:r>
        <w:t>Adopted on: 6/10/25</w:t>
      </w:r>
    </w:p>
    <w:p w14:paraId="1267F13D" w14:textId="77777777" w:rsidR="00B90087" w:rsidRDefault="00B90087" w:rsidP="00B90087">
      <w:r>
        <w:t xml:space="preserve">Revised on: </w:t>
      </w:r>
    </w:p>
    <w:p w14:paraId="009463B3" w14:textId="125E5792" w:rsidR="00986211" w:rsidRPr="00B90087" w:rsidRDefault="00B90087" w:rsidP="00B90087">
      <w:pPr>
        <w:rPr>
          <w:u w:val="single"/>
        </w:rPr>
      </w:pPr>
      <w:r>
        <w:t>Reviewed on: 5/6/25, 6/3/25</w:t>
      </w:r>
    </w:p>
    <w:sectPr w:rsidR="00986211" w:rsidRPr="00B90087"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1CFE8" w14:textId="77777777" w:rsidR="009E2767" w:rsidRDefault="009E2767">
      <w:r>
        <w:separator/>
      </w:r>
    </w:p>
  </w:endnote>
  <w:endnote w:type="continuationSeparator" w:id="0">
    <w:p w14:paraId="640F7153" w14:textId="77777777" w:rsidR="009E2767" w:rsidRDefault="009E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34BC" w14:textId="77777777" w:rsidR="002C6397" w:rsidRDefault="002C6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9208" w14:textId="32651E30" w:rsidR="00F63CED" w:rsidRPr="00CE5725" w:rsidRDefault="00F63CED">
    <w:pPr>
      <w:pStyle w:val="Footer"/>
      <w:rPr>
        <w:sz w:val="20"/>
      </w:rPr>
    </w:pPr>
    <w:r w:rsidRPr="00CE5725">
      <w:rPr>
        <w:sz w:val="20"/>
      </w:rPr>
      <w:tab/>
    </w:r>
    <w:r w:rsidR="002C3E58" w:rsidRPr="00CE5725">
      <w:rPr>
        <w:sz w:val="20"/>
      </w:rPr>
      <w:t>745</w:t>
    </w:r>
    <w:r w:rsidRPr="00CE5725">
      <w:rPr>
        <w:sz w:val="20"/>
      </w:rPr>
      <w:t>0-</w:t>
    </w:r>
    <w:r w:rsidRPr="00CE5725">
      <w:rPr>
        <w:rStyle w:val="PageNumber"/>
        <w:sz w:val="20"/>
      </w:rPr>
      <w:fldChar w:fldCharType="begin"/>
    </w:r>
    <w:r w:rsidRPr="00CE5725">
      <w:rPr>
        <w:rStyle w:val="PageNumber"/>
        <w:sz w:val="20"/>
      </w:rPr>
      <w:instrText xml:space="preserve"> PAGE </w:instrText>
    </w:r>
    <w:r w:rsidRPr="00CE5725">
      <w:rPr>
        <w:rStyle w:val="PageNumber"/>
        <w:sz w:val="20"/>
      </w:rPr>
      <w:fldChar w:fldCharType="separate"/>
    </w:r>
    <w:r w:rsidR="00BC0651">
      <w:rPr>
        <w:rStyle w:val="PageNumber"/>
        <w:noProof/>
        <w:sz w:val="20"/>
      </w:rPr>
      <w:t>2</w:t>
    </w:r>
    <w:r w:rsidRPr="00CE5725">
      <w:rPr>
        <w:rStyle w:val="PageNumber"/>
        <w:sz w:val="20"/>
      </w:rPr>
      <w:fldChar w:fldCharType="end"/>
    </w:r>
    <w:r w:rsidRPr="00CE5725">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0EDA" w14:textId="77777777" w:rsidR="002C6397" w:rsidRDefault="002C6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6DFE" w14:textId="77777777" w:rsidR="009E2767" w:rsidRDefault="009E2767">
      <w:r>
        <w:separator/>
      </w:r>
    </w:p>
  </w:footnote>
  <w:footnote w:type="continuationSeparator" w:id="0">
    <w:p w14:paraId="13B7C042" w14:textId="77777777" w:rsidR="009E2767" w:rsidRDefault="009E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9B32" w14:textId="77777777" w:rsidR="002C6397" w:rsidRDefault="002C6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82DA" w14:textId="77777777" w:rsidR="002C6397" w:rsidRDefault="002C6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C1C2" w14:textId="77777777" w:rsidR="002C6397" w:rsidRDefault="002C6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683C"/>
    <w:multiLevelType w:val="hybridMultilevel"/>
    <w:tmpl w:val="DF02D5AE"/>
    <w:lvl w:ilvl="0" w:tplc="232E2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935288">
    <w:abstractNumId w:val="2"/>
  </w:num>
  <w:num w:numId="2" w16cid:durableId="504983327">
    <w:abstractNumId w:val="1"/>
  </w:num>
  <w:num w:numId="3" w16cid:durableId="141505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40C65"/>
    <w:rsid w:val="00055A13"/>
    <w:rsid w:val="00093FC8"/>
    <w:rsid w:val="00095967"/>
    <w:rsid w:val="000A18E0"/>
    <w:rsid w:val="000B4CF2"/>
    <w:rsid w:val="000E0516"/>
    <w:rsid w:val="000F78D6"/>
    <w:rsid w:val="00122998"/>
    <w:rsid w:val="00124638"/>
    <w:rsid w:val="00133938"/>
    <w:rsid w:val="001420EC"/>
    <w:rsid w:val="0015641E"/>
    <w:rsid w:val="00173C0D"/>
    <w:rsid w:val="00195ED8"/>
    <w:rsid w:val="001A0A49"/>
    <w:rsid w:val="001B3333"/>
    <w:rsid w:val="001C362E"/>
    <w:rsid w:val="001E20D3"/>
    <w:rsid w:val="00202FB9"/>
    <w:rsid w:val="0022272E"/>
    <w:rsid w:val="00225D70"/>
    <w:rsid w:val="00230FE7"/>
    <w:rsid w:val="00252D1B"/>
    <w:rsid w:val="00275C9C"/>
    <w:rsid w:val="00283E5F"/>
    <w:rsid w:val="00285EAD"/>
    <w:rsid w:val="00285F5C"/>
    <w:rsid w:val="002A46E2"/>
    <w:rsid w:val="002A58D9"/>
    <w:rsid w:val="002C0341"/>
    <w:rsid w:val="002C3E58"/>
    <w:rsid w:val="002C6397"/>
    <w:rsid w:val="002E2659"/>
    <w:rsid w:val="002E40E8"/>
    <w:rsid w:val="0030131E"/>
    <w:rsid w:val="00301E64"/>
    <w:rsid w:val="00306AF4"/>
    <w:rsid w:val="003135E2"/>
    <w:rsid w:val="00336477"/>
    <w:rsid w:val="00336A10"/>
    <w:rsid w:val="00344576"/>
    <w:rsid w:val="00354C45"/>
    <w:rsid w:val="00356727"/>
    <w:rsid w:val="00360651"/>
    <w:rsid w:val="00377544"/>
    <w:rsid w:val="00397BCB"/>
    <w:rsid w:val="003B61BE"/>
    <w:rsid w:val="003D606A"/>
    <w:rsid w:val="003D7D6A"/>
    <w:rsid w:val="003E09A3"/>
    <w:rsid w:val="003E4A90"/>
    <w:rsid w:val="003F3002"/>
    <w:rsid w:val="003F440B"/>
    <w:rsid w:val="00406A1B"/>
    <w:rsid w:val="004934D8"/>
    <w:rsid w:val="00496CFD"/>
    <w:rsid w:val="004A00A9"/>
    <w:rsid w:val="004A4BEC"/>
    <w:rsid w:val="004C2824"/>
    <w:rsid w:val="004C6FF1"/>
    <w:rsid w:val="004E0D02"/>
    <w:rsid w:val="004E5A7E"/>
    <w:rsid w:val="004F3C26"/>
    <w:rsid w:val="004F3F88"/>
    <w:rsid w:val="005263E7"/>
    <w:rsid w:val="00536E73"/>
    <w:rsid w:val="0054013F"/>
    <w:rsid w:val="00543E23"/>
    <w:rsid w:val="00560CE4"/>
    <w:rsid w:val="00562FB0"/>
    <w:rsid w:val="005647E4"/>
    <w:rsid w:val="0058154F"/>
    <w:rsid w:val="005C3DC0"/>
    <w:rsid w:val="005E5D63"/>
    <w:rsid w:val="005E6209"/>
    <w:rsid w:val="005F086B"/>
    <w:rsid w:val="006156B7"/>
    <w:rsid w:val="00616C17"/>
    <w:rsid w:val="006357D2"/>
    <w:rsid w:val="0063598B"/>
    <w:rsid w:val="006423E7"/>
    <w:rsid w:val="006466D5"/>
    <w:rsid w:val="00692F81"/>
    <w:rsid w:val="006B6A25"/>
    <w:rsid w:val="006E1203"/>
    <w:rsid w:val="006E46A7"/>
    <w:rsid w:val="006F5C34"/>
    <w:rsid w:val="00704206"/>
    <w:rsid w:val="00717169"/>
    <w:rsid w:val="007245CF"/>
    <w:rsid w:val="007413F6"/>
    <w:rsid w:val="00743D84"/>
    <w:rsid w:val="007956B1"/>
    <w:rsid w:val="007E18DC"/>
    <w:rsid w:val="007F3A44"/>
    <w:rsid w:val="0081328D"/>
    <w:rsid w:val="008231FD"/>
    <w:rsid w:val="0082476F"/>
    <w:rsid w:val="00831B3D"/>
    <w:rsid w:val="008442A4"/>
    <w:rsid w:val="008446FC"/>
    <w:rsid w:val="0084565F"/>
    <w:rsid w:val="00857FC1"/>
    <w:rsid w:val="00860575"/>
    <w:rsid w:val="00891C67"/>
    <w:rsid w:val="008A7EAA"/>
    <w:rsid w:val="008C3275"/>
    <w:rsid w:val="008C72C0"/>
    <w:rsid w:val="008E2A6C"/>
    <w:rsid w:val="00921F4F"/>
    <w:rsid w:val="00933910"/>
    <w:rsid w:val="00974D6E"/>
    <w:rsid w:val="00986211"/>
    <w:rsid w:val="009874CF"/>
    <w:rsid w:val="009953C7"/>
    <w:rsid w:val="009B5404"/>
    <w:rsid w:val="009C0910"/>
    <w:rsid w:val="009D19A7"/>
    <w:rsid w:val="009E195E"/>
    <w:rsid w:val="009E2767"/>
    <w:rsid w:val="009F2FC7"/>
    <w:rsid w:val="00A079FA"/>
    <w:rsid w:val="00A10D7D"/>
    <w:rsid w:val="00A243CC"/>
    <w:rsid w:val="00A72F8A"/>
    <w:rsid w:val="00A806CE"/>
    <w:rsid w:val="00A8655A"/>
    <w:rsid w:val="00AB3656"/>
    <w:rsid w:val="00AC2D15"/>
    <w:rsid w:val="00AF0E6F"/>
    <w:rsid w:val="00B12541"/>
    <w:rsid w:val="00B25A68"/>
    <w:rsid w:val="00B43BD1"/>
    <w:rsid w:val="00B51C81"/>
    <w:rsid w:val="00B52EA5"/>
    <w:rsid w:val="00B90087"/>
    <w:rsid w:val="00B906CC"/>
    <w:rsid w:val="00B93509"/>
    <w:rsid w:val="00B95E38"/>
    <w:rsid w:val="00BA3AB6"/>
    <w:rsid w:val="00BB1ADA"/>
    <w:rsid w:val="00BB693F"/>
    <w:rsid w:val="00BC0216"/>
    <w:rsid w:val="00BC0651"/>
    <w:rsid w:val="00BC7C47"/>
    <w:rsid w:val="00C52FF9"/>
    <w:rsid w:val="00C53027"/>
    <w:rsid w:val="00C80D7A"/>
    <w:rsid w:val="00C8485E"/>
    <w:rsid w:val="00CA3BBF"/>
    <w:rsid w:val="00CA68C6"/>
    <w:rsid w:val="00CB761C"/>
    <w:rsid w:val="00CE0514"/>
    <w:rsid w:val="00CE5725"/>
    <w:rsid w:val="00CF1470"/>
    <w:rsid w:val="00D06DDD"/>
    <w:rsid w:val="00D21739"/>
    <w:rsid w:val="00D21CE0"/>
    <w:rsid w:val="00D232C4"/>
    <w:rsid w:val="00D36B29"/>
    <w:rsid w:val="00D73FC9"/>
    <w:rsid w:val="00DA3E51"/>
    <w:rsid w:val="00DA4208"/>
    <w:rsid w:val="00DD1667"/>
    <w:rsid w:val="00E034BF"/>
    <w:rsid w:val="00E06E8B"/>
    <w:rsid w:val="00E132F0"/>
    <w:rsid w:val="00E26325"/>
    <w:rsid w:val="00E36BB8"/>
    <w:rsid w:val="00E40344"/>
    <w:rsid w:val="00E715BE"/>
    <w:rsid w:val="00E7218F"/>
    <w:rsid w:val="00E844A9"/>
    <w:rsid w:val="00E84F38"/>
    <w:rsid w:val="00EE0D6C"/>
    <w:rsid w:val="00F2382C"/>
    <w:rsid w:val="00F3148C"/>
    <w:rsid w:val="00F55679"/>
    <w:rsid w:val="00F56511"/>
    <w:rsid w:val="00F63CED"/>
    <w:rsid w:val="00F66FAC"/>
    <w:rsid w:val="00F67420"/>
    <w:rsid w:val="00F76CE9"/>
    <w:rsid w:val="00F81DC2"/>
    <w:rsid w:val="00FB6681"/>
    <w:rsid w:val="00FD7003"/>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0CDF1"/>
  <w15:chartTrackingRefBased/>
  <w15:docId w15:val="{642E2244-4AD2-4867-9882-67F24686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725"/>
    <w:pPr>
      <w:overflowPunct w:val="0"/>
      <w:autoSpaceDE w:val="0"/>
      <w:autoSpaceDN w:val="0"/>
      <w:adjustRightInd w:val="0"/>
      <w:textAlignment w:val="baseline"/>
    </w:pPr>
    <w:rPr>
      <w:sz w:val="24"/>
    </w:rPr>
  </w:style>
  <w:style w:type="paragraph" w:styleId="Heading1">
    <w:name w:val="heading 1"/>
    <w:basedOn w:val="Normal"/>
    <w:next w:val="Normal"/>
    <w:qFormat/>
    <w:rsid w:val="00B25A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B25A68"/>
    <w:pPr>
      <w:outlineLvl w:val="1"/>
    </w:pPr>
    <w:rPr>
      <w:szCs w:val="24"/>
      <w:u w:val="single"/>
    </w:rPr>
  </w:style>
  <w:style w:type="character" w:customStyle="1" w:styleId="SubtitleChar">
    <w:name w:val="Subtitle Char"/>
    <w:link w:val="Subtitle"/>
    <w:rsid w:val="00B25A68"/>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88BF0-9104-47A9-AA88-F537E30A3838}">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B4260AE2-C1CC-4444-B324-D284BC91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E86A8-DF0C-402C-BE19-C0EF4F87C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12</cp:revision>
  <cp:lastPrinted>2016-02-04T17:26:00Z</cp:lastPrinted>
  <dcterms:created xsi:type="dcterms:W3CDTF">2022-08-05T17:29:00Z</dcterms:created>
  <dcterms:modified xsi:type="dcterms:W3CDTF">2025-07-01T22:28:00Z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267200</vt:r8>
  </property>
  <property fmtid="{D5CDD505-2E9C-101B-9397-08002B2CF9AE}" pid="4" name="MediaServiceImageTags">
    <vt:lpwstr/>
  </property>
</Properties>
</file>